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pBdr/>
        <w:snapToGrid/>
        <w:spacing w:line="240"/>
        <w:jc w:val="left"/>
        <w:rPr/>
      </w:pPr>
      <w:r>
        <w:rPr>
          <w:i w:val="false"/>
          <w:strike w:val="false"/>
          <w:spacing w:val="0"/>
          <w:u w:val="none"/>
        </w:rPr>
        <w:t>（二期）PRD（评审、团队设置中心、通知提醒、度量、首页驾驶舱、）</w:t>
      </w:r>
    </w:p>
    <w:p>
      <w:pPr>
        <w:pStyle w:val="ablt93"/>
        <w:pBdr/>
        <w:snapToGrid/>
        <w:spacing w:line="240"/>
        <w:jc w:val="left"/>
        <w:rPr/>
      </w:pPr>
    </w:p>
    <w:p>
      <w:pPr>
        <w:numPr/>
        <w:pBdr>
          <w:bottom w:val="single" w:color="dee0e3"/>
          <w:between w:val="single" w:color="dee0e3"/>
        </w:pBdr>
        <w:spacing w:before="120" w:after="120" w:line="288" w:lineRule="auto"/>
        <w:ind w:left="0"/>
        <w:rPr/>
      </w:pPr>
    </w:p>
    <w:p>
      <w:pPr>
        <w:pStyle w:val="z7aafc"/>
        <w:numPr>
          <w:ilvl w:val="0"/>
          <w:numId w:val="1"/>
        </w:numPr>
        <w:pBdr>
          <w:bottom/>
        </w:pBdr>
        <w:rPr/>
      </w:pPr>
      <w:r>
        <w:rPr/>
        <w:t>系统功能设计</w:t>
      </w:r>
    </w:p>
    <w:p>
      <w:pPr>
        <w:pStyle w:val="pm3u4l"/>
        <w:numPr>
          <w:ilvl w:val="1"/>
          <w:numId w:val="1"/>
        </w:numPr>
        <w:pBdr/>
        <w:rPr/>
      </w:pPr>
      <w:r>
        <w:rPr/>
        <w:t>评审管理</w:t>
      </w: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评审管理工作台</w:t>
      </w:r>
    </w:p>
    <w:tbl>
      <w:tblPr>
        <w:tblStyle w:val="x2bstg"/>
        <w:jc w:val="center"/>
        <w:tblInd w:w="0"/>
        <w:tblLayout w:type="fixed"/>
        <w:tblLook/>
      </w:tblPr>
      <w:tblGrid>
        <w:gridCol w:w="2169"/>
        <w:gridCol w:w="3446"/>
        <w:gridCol w:w="6491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6276411" cy="2107994"/>
                  <wp:effectExtent l="0" t="0" r="0" b="0"/>
                  <wp:docPr id="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" name="picture" descr="descript"/>
                          <pic:cNvPicPr/>
                        </pic:nvPicPr>
                        <pic:blipFill rotWithShape="true">
                          <a:blip r:embed="rId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76411" cy="210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"/>
              </w:numPr>
              <w:pBdr/>
              <w:spacing w:before="120" w:after="120" w:line="288" w:lineRule="auto"/>
              <w:jc w:val="left"/>
              <w:rPr/>
            </w:pPr>
            <w:r>
              <w:rPr/>
              <w:t>列表展示3种类型的事项：案例评审、报告评审、评审问题。</w:t>
            </w:r>
          </w:p>
          <w:p>
            <w:pPr>
              <w:numPr>
                <w:ilvl w:val="0"/>
                <w:numId w:val="2"/>
              </w:numPr>
              <w:pBdr/>
              <w:spacing w:before="120" w:after="120" w:line="288" w:lineRule="auto"/>
              <w:jc w:val="left"/>
              <w:rPr/>
            </w:pPr>
            <w:r>
              <w:rPr/>
              <w:t>本次改动的有：案例评审、评审问题。</w:t>
            </w:r>
          </w:p>
          <w:p>
            <w:pPr>
              <w:numPr>
                <w:ilvl w:val="0"/>
                <w:numId w:val="2"/>
              </w:numPr>
              <w:pBdr>
                <w:bottom/>
              </w:pBdr>
              <w:spacing w:before="120" w:after="120" w:line="288" w:lineRule="auto"/>
              <w:jc w:val="left"/>
              <w:rPr/>
            </w:pPr>
            <w:r>
              <w:rPr/>
              <w:t>报告评审准入准出规则不变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1110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筛选-事项类型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821140" cy="553856"/>
                  <wp:effectExtent l="0" t="0" r="0" b="0"/>
                  <wp:docPr id="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picture" descr="descript"/>
                          <pic:cNvPicPr/>
                        </pic:nvPicPr>
                        <pic:blipFill rotWithShape="true">
                          <a:blip r:embed="rId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21140" cy="55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事项名称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案例评审/报告评审事项，值为任务名称</w:t>
            </w:r>
          </w:p>
          <w:p>
            <w:pPr>
              <w:numPr>
                <w:ilvl w:val="0"/>
                <w:numId w:val="3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评审问题事项，值为问题说明</w:t>
            </w: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所属CR、事项状态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回显</w:t>
            </w: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600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我待办的</w:t>
            </w: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案例评审任务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== 内部评审，且当前用户 属于 内部评审人，且当前用户未完成评审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== 评审不通过/内审通过，且当前用户 == 任务发起人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== 外部评审，且当前用户 属于 外部评审人（不包含最终评审人），且当前用户未完成评审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== 外部评审，且当前用户 == 最终评审人，且外部评审人全部评审通过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不满足以上条件的，不在「工作台-我待办的」显示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 xml:space="preserve"> 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评审问题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问题接受人 == 当前用户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问题接受人 != 当前用户</w:t>
            </w:r>
          </w:p>
          <w:p>
            <w:pPr>
              <w:numPr>
                <w:ilvl w:val="0"/>
                <w:numId w:val="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问题状态 == 已关闭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20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我创建的</w:t>
            </w: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案例评审任务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任务创建人 == 当前用户，且任务状态 != 评审通过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任务创建人 != 当前用户</w:t>
            </w:r>
          </w:p>
          <w:p>
            <w:pPr>
              <w:numPr>
                <w:ilvl w:val="0"/>
                <w:numId w:val="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== 评审通过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评审问题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1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问题创建人 == 当前用户，且问题状态 != 已关闭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1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问题创建人 != 当前用户</w:t>
            </w:r>
          </w:p>
          <w:p>
            <w:pPr>
              <w:numPr>
                <w:ilvl w:val="0"/>
                <w:numId w:val="11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问题状态 == 已关闭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我经办的</w:t>
            </w: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案例评审任务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1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任务状态 != 评审通过，且当前用户 属于评审人（内审评审人+外审评审人+最终评审人），且当前用户已完成评审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13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不满足上述条件的不在「我经办的」显示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1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评审问题</w:t>
            </w:r>
          </w:p>
        </w:tc>
        <w:tc>
          <w:tcPr>
            <w:tcW w:w="344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4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准入：</w:t>
            </w:r>
          </w:p>
          <w:p>
            <w:pPr>
              <w:numPr>
                <w:ilvl w:val="0"/>
                <w:numId w:val="1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当前用户曾处理过该问题，且问题状态 != 已关闭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准出：</w:t>
            </w:r>
          </w:p>
          <w:p>
            <w:pPr>
              <w:numPr>
                <w:ilvl w:val="0"/>
                <w:numId w:val="1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问题状态 == 已关闭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评审任务列表页</w:t>
      </w:r>
    </w:p>
    <w:tbl>
      <w:tblPr>
        <w:tblStyle w:val="x2bstg"/>
        <w:jc w:val="center"/>
        <w:tblInd w:w="0"/>
        <w:tblLayout w:type="fixed"/>
        <w:tblLook/>
      </w:tblPr>
      <w:tblGrid>
        <w:gridCol w:w="1179"/>
        <w:gridCol w:w="2126"/>
        <w:gridCol w:w="8816"/>
        <w:gridCol w:w="1154"/>
        <w:gridCol w:w="695"/>
      </w:tblGrid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4946783" cy="2670490"/>
                  <wp:effectExtent l="0" t="0" r="0" b="0"/>
                  <wp:docPr id="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" name="picture" descr="descript"/>
                          <pic:cNvPicPr/>
                        </pic:nvPicPr>
                        <pic:blipFill rotWithShape="true">
                          <a:blip r:embed="rId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46783" cy="267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页面：整体结构及表头保持不变，仅对修改项作说明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评审整体流程：</w:t>
            </w: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shd/>
              </w:rPr>
              <w:drawing>
                <wp:inline distT="0" distB="0" distL="0" distR="0">
                  <wp:extent cx="2057435" cy="3918985"/>
                  <wp:effectExtent l="0" t="0" r="0" b="0"/>
                  <wp:docPr id="1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057435" cy="391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1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1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88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1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筛选项-评审状态</w:t>
            </w:r>
          </w:p>
        </w:tc>
        <w:tc>
          <w:tcPr>
            <w:tcW w:w="21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枚举值：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428625" cy="567189"/>
                  <wp:effectExtent l="0" t="0" r="0" b="0"/>
                  <wp:docPr id="1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28625" cy="56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1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列表字段-评审结果</w:t>
            </w:r>
          </w:p>
        </w:tc>
        <w:tc>
          <w:tcPr>
            <w:tcW w:w="21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评审通过和不通过的进度条规则不变，但是由于评审被拆分为两个阶段，现对进度条百分比的分母（即所有评审人）做额外说明</w:t>
            </w:r>
          </w:p>
          <w:p>
            <w:pPr>
              <w:numPr>
                <w:ilvl w:val="0"/>
                <w:numId w:val="1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/>
              <w:t>内审阶段：所有评审人 = （后台的）内部默认评审人 + （后台的）外部默认评审人 + 创建评审时候手动添加的评审人</w:t>
            </w:r>
          </w:p>
          <w:p>
            <w:pPr>
              <w:numPr>
                <w:ilvl w:val="0"/>
                <w:numId w:val="16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外审阶段：所有评审人 = 内审阶段的所有评审人 + 外审发起时依据条件桩自动带入的业务测试室/测试中心评审人 + 外审发起时额外手动添加的评审人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1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212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1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评审类型为案例评审且状态 为 评审未通过时，撤回按钮变为「重新发起」按钮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  <w:shd w:val="clear" w:color="auto" w:fill="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重新发起按钮权限：任务创建人</w:t>
            </w:r>
          </w:p>
          <w:p>
            <w:pPr>
              <w:numPr>
                <w:ilvl w:val="0"/>
                <w:numId w:val="17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  <w:shd w:val="clear" w:color="auto" w:fill="auto"/>
              </w:rPr>
            </w:pPr>
            <w:r>
              <w:rPr>
                <w:color w:val="000000"/>
              </w:rPr>
              <w:t>撤回：</w:t>
            </w:r>
          </w:p>
          <w:p>
            <w:pPr>
              <w:numPr>
                <w:ilvl w:val="1"/>
                <w:numId w:val="17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  <w:shd w:val="clear" w:color="auto" w:fill="99DDFF"/>
              </w:rPr>
            </w:pPr>
            <w:r>
              <w:rPr>
                <w:color w:val="000000"/>
                <w:shd w:val="clear" w:color="auto" w:fill="auto"/>
              </w:rPr>
              <w:t>仅支持当前任务的创建人对评审任务状态为【进行中】的进行撤回操作；撤回后，状态从【进行中】变为【已撤回】；</w:t>
            </w:r>
          </w:p>
          <w:p>
            <w:pPr>
              <w:numPr>
                <w:ilvl w:val="1"/>
                <w:numId w:val="1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color w:val="000000"/>
                <w:shd w:val="clear" w:color="auto" w:fill="auto"/>
              </w:rPr>
              <w:t>撤回后，任务内所有案例评审状态显示为原评审状态；</w:t>
            </w:r>
          </w:p>
          <w:p>
            <w:pPr>
              <w:numPr>
                <w:ilvl w:val="1"/>
                <w:numId w:val="1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color w:val="000000"/>
                <w:shd w:val="clear" w:color="auto" w:fill=""/>
              </w:rPr>
              <w:t>撤回的评审只有创建人可以将该评审任务删除，其他用户只能查看；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创建评审弹窗</w:t>
      </w:r>
    </w:p>
    <w:tbl>
      <w:tblPr>
        <w:tblStyle w:val="x2bstg"/>
        <w:jc w:val="center"/>
        <w:tblInd w:w="0"/>
        <w:tblLayout w:type="fixed"/>
        <w:tblLook/>
      </w:tblPr>
      <w:tblGrid>
        <w:gridCol w:w="2079"/>
        <w:gridCol w:w="1136"/>
        <w:gridCol w:w="8891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2243661" cy="1949057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1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243661" cy="194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</w:t>
            </w:r>
            <w:r>
              <w:rPr>
                <w:shd/>
              </w:rPr>
              <w:drawing>
                <wp:inline distT="0" distB="0" distL="0" distR="0">
                  <wp:extent cx="2216664" cy="1927999"/>
                  <wp:effectExtent l="0" t="0" r="0" b="0"/>
                  <wp:docPr id="2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" name="picture" descr="descript"/>
                          <pic:cNvPicPr/>
                        </pic:nvPicPr>
                        <pic:blipFill rotWithShape="true">
                          <a:blip r:embed="rId1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216664" cy="192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</w:t>
            </w:r>
            <w:r>
              <w:rPr/>
              <w:drawing>
                <wp:inline distT="0" distB="0" distL="0" distR="0">
                  <wp:extent cx="3552825" cy="1924378"/>
                  <wp:effectExtent l="0" t="0" r="0" b="0"/>
                  <wp:docPr id="2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" name="picture" descr="descript"/>
                          <pic:cNvPicPr/>
                        </pic:nvPicPr>
                        <pic:blipFill rotWithShape="true">
                          <a:blip r:embed="rId1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52825" cy="192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>
                <w:color w:val="939393"/>
              </w:rPr>
            </w:pPr>
            <w:r>
              <w:rPr>
                <w:color w:val="939393"/>
              </w:rPr>
              <w:t>创建报告评审不修改；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案例评审部分通用规则不变，如下：</w:t>
            </w:r>
          </w:p>
          <w:p>
            <w:pPr>
              <w:numPr>
                <w:ilvl w:val="0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333333"/>
              </w:rPr>
              <w:t>若当前CR的当前阶段下</w:t>
            </w:r>
            <w:r>
              <w:rPr>
                <w:color w:val="000000"/>
              </w:rPr>
              <w:t>存在未结束（指</w:t>
            </w:r>
            <w:r>
              <w:rPr>
                <w:i w:val="false"/>
                <w:strike w:val="false"/>
                <w:color w:val="000000"/>
                <w:spacing w:val="0"/>
                <w:u w:val="none"/>
              </w:rPr>
              <w:t>内部评审，内部评审通过，外部评审</w:t>
            </w:r>
            <w:r>
              <w:rPr>
                <w:color w:val="000000"/>
              </w:rPr>
              <w:t>或评审不通过的状态）的案例评审，不允许再次发起评审。</w:t>
            </w:r>
          </w:p>
          <w:p>
            <w:pPr>
              <w:numPr>
                <w:ilvl w:val="0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案例评审的状态枚举：未开始、内部评审、外部评审、评审通过、评审未通过</w:t>
            </w:r>
          </w:p>
          <w:p>
            <w:pPr>
              <w:numPr>
                <w:ilvl w:val="1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当处于内部评审时，不允许对案例、风险增删改，关闭入口：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测试案例编写任务下的新增、复制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CR测试需求点-新增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CR案例列表-复制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风险详情页-新增案例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CR风险页签创建风险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风险管理模块创建/编辑风险时关联当前CR（点击确认时提示CRxxx风险正在评审中无法关联）</w:t>
            </w:r>
          </w:p>
          <w:p>
            <w:pPr>
              <w:numPr>
                <w:ilvl w:val="2"/>
                <w:numId w:val="18"/>
              </w:numPr>
              <w:pBdr/>
              <w:snapToGrid/>
              <w:spacing w:before="0" w:after="0" w:line="360"/>
              <w:jc w:val="left"/>
              <w:rPr>
                <w:color w:val="000000"/>
              </w:rPr>
            </w:pPr>
            <w:r>
              <w:rPr>
                <w:color w:val="000000"/>
              </w:rPr>
              <w:t>风险管理模块编辑风险时关联/取消关联当前CR下的案例及缺陷</w:t>
            </w:r>
          </w:p>
          <w:p>
            <w:pPr>
              <w:numPr>
                <w:ilvl w:val="1"/>
                <w:numId w:val="1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000000"/>
              </w:rPr>
            </w:pPr>
            <w:r>
              <w:rPr>
                <w:color w:val="000000"/>
              </w:rPr>
              <w:t>当处于外部评审时，仅可以「评审问题」作为唯一入口对案例进行增删改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内部评审方式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默认不可选，选择完CR后，依据该CR的测试流程（强化/轻量/常规3种）字段确定内部评审方式：</w:t>
            </w:r>
          </w:p>
          <w:p>
            <w:pPr>
              <w:numPr>
                <w:ilvl w:val="0"/>
                <w:numId w:val="1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强化流程：默认正式评审，置灰不可修改；</w:t>
            </w:r>
          </w:p>
          <w:p>
            <w:pPr>
              <w:numPr>
                <w:ilvl w:val="0"/>
                <w:numId w:val="1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常规流程：枚举值“正式评审/非正式评审”，单选必填；</w:t>
            </w:r>
          </w:p>
          <w:p>
            <w:pPr>
              <w:numPr>
                <w:ilvl w:val="0"/>
                <w:numId w:val="1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轻量流程：默认非正式评审，置灰不可修改；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案例变更原因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业务说明：</w:t>
            </w:r>
          </w:p>
          <w:p>
            <w:pPr>
              <w:numPr>
                <w:ilvl w:val="0"/>
                <w:numId w:val="2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第一次评审（第一次评审是评全量案例）通过后，若发生了案例变更（如增补/修改），则对于变更的案例同样需要执行增量评审，此时发起的第2~n次评审，需要针对变更的案例给出变更原因</w:t>
            </w:r>
          </w:p>
          <w:p>
            <w:pPr>
              <w:numPr>
                <w:ilvl w:val="0"/>
                <w:numId w:val="2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变更原因用于测试度量模块的统计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执行逻辑：</w:t>
            </w:r>
          </w:p>
          <w:p>
            <w:pPr>
              <w:numPr>
                <w:ilvl w:val="0"/>
                <w:numId w:val="2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默认不可见。当选择完所属CR和测试阶段后，判断CR的该阶段下是否有过评审通过的案例评审任务，若有，则在创建页新增元素：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2325924" cy="292998"/>
                  <wp:effectExtent l="0" t="0" r="0" b="0"/>
                  <wp:docPr id="2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" name="picture" descr="descript"/>
                          <pic:cNvPicPr/>
                        </pic:nvPicPr>
                        <pic:blipFill rotWithShape="true">
                          <a:blip r:embed="rId1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325924" cy="2929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必填校验：必须每一条案例都打上了变更原因标记</w:t>
            </w:r>
          </w:p>
          <w:p>
            <w:pPr>
              <w:numPr>
                <w:ilvl w:val="0"/>
                <w:numId w:val="2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若查到的变更案例数为0，依然正常显示0，但是此时无法创建评审任务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附件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附件不再是必填（无需校验评审方式了）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标记变更原因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操作逻辑：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案例树及列表：只查询增、补过的案例。</w:t>
            </w:r>
            <w:r>
              <w:rPr>
                <w:rFonts w:ascii="微软雅黑" w:hAnsi="微软雅黑" w:eastAsia="微软雅黑" w:cs="微软雅黑"/>
                <w:b w:val="false"/>
                <w:color w:val="939393"/>
                <w:sz w:val="22"/>
              </w:rPr>
              <w:t>（若评审发起再撤回再发起，则该弹窗的变更原因不显示上次的）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trike/>
                <w:sz w:val="22"/>
              </w:rPr>
              <w:t>分「未标记」「已标记」两个tab页，批量勾选（可跨页，可一键勾选左侧树）</w:t>
            </w:r>
            <w:r>
              <w:rPr>
                <w:rFonts w:ascii="微软雅黑" w:hAnsi="微软雅黑" w:eastAsia="微软雅黑" w:cs="微软雅黑"/>
                <w:b w:val="false"/>
                <w:sz w:val="22"/>
              </w:rPr>
              <w:t>，点击右上角变更原因（枚举两项：</w:t>
            </w:r>
            <w:r>
              <w:rPr>
                <w:rFonts w:ascii="微软雅黑" w:hAnsi="微软雅黑" w:eastAsia="微软雅黑" w:cs="微软雅黑"/>
                <w:b w:val="false"/>
                <w:sz w:val="22"/>
                <w:shd/>
              </w:rPr>
              <w:drawing>
                <wp:inline distT="0" distB="0" distL="0" distR="0">
                  <wp:extent cx="809625" cy="130824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09625" cy="13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b w:val="false"/>
                <w:sz w:val="22"/>
              </w:rPr>
              <w:t>）一键打标记，toast“操作成功”</w:t>
            </w:r>
            <w:r>
              <w:rPr>
                <w:rFonts w:ascii="微软雅黑" w:hAnsi="微软雅黑" w:eastAsia="微软雅黑" w:cs="微软雅黑"/>
                <w:b w:val="false"/>
                <w:strike/>
                <w:sz w:val="22"/>
              </w:rPr>
              <w:t>，所选的数据移入「已标记」tab。在「已标记」的tab中可用同样的操作更改变更原因字段</w:t>
            </w:r>
          </w:p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评审任务创建成功后保存标记；任务没创建成功，标记的变更原因不保存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点击二级弹窗的确定时，标记的原因保存只在前端，点击取消不保存</w:t>
            </w:r>
          </w:p>
          <w:p>
            <w:pPr>
              <w:numPr>
                <w:ilvl w:val="0"/>
                <w:numId w:val="2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点击任务创建弹窗（一级弹窗）的「确定」按钮时，校验：待标记原因的案例数为</w:t>
            </w:r>
            <w:r>
              <w:rPr>
                <w:rFonts w:ascii="微软雅黑" w:hAnsi="微软雅黑" w:eastAsia="微软雅黑" w:cs="微软雅黑"/>
                <w:b/>
                <w:sz w:val="22"/>
              </w:rPr>
              <w:t>0</w:t>
            </w:r>
          </w:p>
          <w:p>
            <w:pPr>
              <w:numPr>
                <w:ilvl w:val="0"/>
                <w:numId w:val="2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标记变更原因仅有两个入口：发起弹窗、任务重新发起弹窗</w:t>
            </w: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482558" cy="237832"/>
                  <wp:effectExtent l="0" t="0" r="0" b="0"/>
                  <wp:docPr id="3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82558" cy="23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一键展开收起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展开所有左侧目录/收起所有左侧目录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筛选项及列表字段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见原型</w:t>
            </w: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+筛选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同「需求管理-CR案例」的选项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自定义表头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同「需求管理-CR案例」的自定义表头，但是限制最多 10个字段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0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树结构右侧数字</w:t>
            </w:r>
          </w:p>
        </w:tc>
        <w:tc>
          <w:tcPr>
            <w:tcW w:w="11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</w:p>
        </w:tc>
        <w:tc>
          <w:tcPr>
            <w:tcW w:w="88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  <w:t>显示该树下剩余未标记变更原因的案例数量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评审详情页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右上角功能按钮</w:t>
      </w:r>
    </w:p>
    <w:tbl>
      <w:tblPr>
        <w:tblStyle w:val="x2bstg"/>
        <w:jc w:val="center"/>
        <w:tblInd w:w="0"/>
        <w:tblLayout w:type="fixed"/>
        <w:tblLook/>
      </w:tblPr>
      <w:tblGrid>
        <w:gridCol w:w="1660"/>
        <w:gridCol w:w="2291"/>
        <w:gridCol w:w="8155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>
                <w:b w:val="false"/>
                <w:color w:val="000000"/>
              </w:rPr>
            </w:pPr>
            <w:r>
              <w:rPr>
                <w:b w:val="false"/>
                <w:color w:val="000000"/>
              </w:rPr>
              <w:t>一个案例评审任务有三个阶段：</w:t>
            </w:r>
            <w:r>
              <w:rPr>
                <w:b/>
                <w:color w:val="000000"/>
              </w:rPr>
              <w:t>内审阶段——实施经理发起外审——外审阶段</w:t>
            </w:r>
            <w:r>
              <w:rPr>
                <w:b w:val="false"/>
                <w:color w:val="000000"/>
              </w:rPr>
              <w:t>。不同阶段下在评审任务里需执行的业务操作都不同，故针对功能按钮作额外说明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一、内审阶段</w:t>
            </w:r>
            <w:r>
              <w:rPr/>
              <w:drawing>
                <wp:inline distT="0" distB="0" distL="0" distR="0">
                  <wp:extent cx="1173480" cy="432560"/>
                  <wp:effectExtent l="0" t="0" r="0" b="0"/>
                  <wp:docPr id="3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6" name="picture" descr="descript"/>
                          <pic:cNvPicPr/>
                        </pic:nvPicPr>
                        <pic:blipFill rotWithShape="true">
                          <a:blip r:embed="rId1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73480" cy="4325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评审检查项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打开：点击后交互如原型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关闭：点击除检查项浮窗外任意其他区域，检查项浮窗关闭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新建评审问题（内部评审时）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严重等级枚举值：一般/严重/提示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问题类型枚举值：</w:t>
            </w:r>
            <w:r>
              <w:rPr/>
              <w:drawing>
                <wp:inline distT="0" distB="0" distL="0" distR="0">
                  <wp:extent cx="359519" cy="710793"/>
                  <wp:effectExtent l="0" t="0" r="0" b="0"/>
                  <wp:docPr id="3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" name="picture" descr="descript"/>
                          <pic:cNvPicPr/>
                        </pic:nvPicPr>
                        <pic:blipFill rotWithShape="true">
                          <a:blip r:embed="rId1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9519" cy="7107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截止时间：不超过线路图中的计划时间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内审阶段下一旦创建了评审问题，该任务自动退回，评审结果置为「评审未通过」，实施经理可基于原任务再次发起</w:t>
            </w:r>
          </w:p>
          <w:p>
            <w:pPr>
              <w:numPr>
                <w:ilvl w:val="0"/>
                <w:numId w:val="2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所有历史的评审问题可在「评审问题」页签被查询到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（由于内审问题直接打回而不流转，故「状态」「修复人」为"--"）</w:t>
            </w:r>
          </w:p>
          <w:p>
            <w:pPr>
              <w:numPr>
                <w:ilvl w:val="0"/>
                <w:numId w:val="2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按钮权限：内审的评审人</w:t>
            </w:r>
          </w:p>
          <w:p>
            <w:pPr>
              <w:numPr>
                <w:ilvl w:val="0"/>
                <w:numId w:val="2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问题描述校验不可重复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通过内部评审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交互如原型</w:t>
            </w:r>
          </w:p>
          <w:p>
            <w:pPr>
              <w:numPr>
                <w:ilvl w:val="0"/>
                <w:numId w:val="2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通过之后，在「评审进度」页签下对于的评审人名称右侧打上“通过”标记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674914" cy="247615"/>
                  <wp:effectExtent l="0" t="0" r="0" b="0"/>
                  <wp:docPr id="4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" name="picture" descr="descript"/>
                          <pic:cNvPicPr/>
                        </pic:nvPicPr>
                        <pic:blipFill rotWithShape="true">
                          <a:blip r:embed="rId1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74914" cy="24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当所有评审人都通过评审，评审流程进入下一阶段</w:t>
            </w:r>
          </w:p>
          <w:p>
            <w:pPr>
              <w:numPr>
                <w:ilvl w:val="0"/>
                <w:numId w:val="2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按钮权限：按钮权限：当前评审阶段的评审人（当前是内部评审）且尚未点击通过评审</w:t>
            </w:r>
          </w:p>
          <w:p>
            <w:pPr>
              <w:numPr>
                <w:ilvl w:val="0"/>
                <w:numId w:val="2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点击该按钮且操作成功后，该按钮置灰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添加评审人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弹窗规则不变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添加的评审人添加到当前评审阶段下（举例：若当前是内部评审，添加的评审人也是内部评审的评审人）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58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转移评审人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弹窗规则不变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转移的评审人转移到当前评审阶段下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二、实施经理发起外部评审</w:t>
            </w: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评审检查项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规则同上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发起外部评审-评审决策页签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317625" cy="1193341"/>
                  <wp:effectExtent l="0" t="0" r="0" b="0"/>
                  <wp:docPr id="4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5" name="picture" descr="descript"/>
                          <pic:cNvPicPr/>
                        </pic:nvPicPr>
                        <pic:blipFill rotWithShape="true">
                          <a:blip r:embed="rId19"/>
                          <a:stretch/>
                        </pic:blipFill>
                        <pic:spPr>
                          <a:xfrm>
                            <a:off x="0" y="0"/>
                            <a:ext cx="1317625" cy="119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业务说明：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依据5个决策维度（即条件桩）判断外审的流程（即行动桩）。这5个决策维度即5个布尔值，依据其组合（共2⁵种情况）自动判断每种情况的评审流程（后台会配置）</w:t>
            </w:r>
          </w:p>
          <w:p>
            <w:pPr>
              <w:pBdr>
                <w:bottom w:val="thick" w:color="030101" w:sz="8"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具体规则：</w:t>
            </w:r>
          </w:p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按钮权限：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该CR该阶段的实施经理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b w:val="false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条件桩：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决策维度数据来源：后台评审配置-评审决策表-条件桩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三个布尔值手动填写，两个自动判断，自动判断数据来源说明：</w:t>
            </w:r>
          </w:p>
          <w:p>
            <w:pPr>
              <w:numPr>
                <w:ilvl w:val="2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涉及改造系统数量 = 任务所属CR的「有工作量」的系统</w:t>
            </w:r>
          </w:p>
          <w:p>
            <w:pPr>
              <w:numPr>
                <w:ilvl w:val="2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重要信息系统占比 = 「有工作量」的系统中重点系统数量占比</w:t>
            </w:r>
          </w:p>
          <w:p>
            <w:pPr>
              <w:numPr>
                <w:ilvl w:val="2"/>
                <w:numId w:val="2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 xml:space="preserve">需求分类 = 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（CR的「需求类型」字段 ==（</w:t>
            </w:r>
            <w:r>
              <w:rPr>
                <w:rFonts w:ascii="微软雅黑" w:hAnsi="微软雅黑" w:eastAsia="微软雅黑" w:cs="微软雅黑"/>
                <w:b w:val="false"/>
                <w:strike w:val="false"/>
                <w:color w:val="B86014"/>
                <w:sz w:val="22"/>
                <w:u w:val="none"/>
              </w:rPr>
              <w:t>技术类（新业务需求）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或</w:t>
            </w:r>
            <w:r>
              <w:rPr>
                <w:rFonts w:ascii="微软雅黑" w:hAnsi="微软雅黑" w:eastAsia="微软雅黑" w:cs="微软雅黑"/>
                <w:strike w:val="false"/>
                <w:color w:val="B86014"/>
                <w:sz w:val="22"/>
              </w:rPr>
              <w:t>技术类（优化需求）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或</w:t>
            </w:r>
            <w:r>
              <w:rPr>
                <w:rFonts w:ascii="微软雅黑" w:hAnsi="微软雅黑" w:eastAsia="微软雅黑" w:cs="微软雅黑"/>
                <w:strike w:val="false"/>
                <w:color w:val="B86014"/>
                <w:sz w:val="22"/>
              </w:rPr>
              <w:t>业务类（新业务需求）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或</w:t>
            </w:r>
            <w:r>
              <w:rPr>
                <w:rFonts w:ascii="微软雅黑" w:hAnsi="微软雅黑" w:eastAsia="微软雅黑" w:cs="微软雅黑"/>
                <w:strike w:val="false"/>
                <w:color w:val="B86014"/>
                <w:sz w:val="22"/>
              </w:rPr>
              <w:t>业务类（优化需求）</w:t>
            </w:r>
            <w:r>
              <w:rPr/>
              <w:br w:type="textWrapping"/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））</w:t>
            </w:r>
          </w:p>
          <w:p>
            <w:pPr>
              <w:numPr>
                <w:ilvl w:val="0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行动桩：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基于条件桩的值，自动得出两个值（判断规则在评审配置中定义）：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trike w:val="false"/>
                <w:color w:val="000000"/>
                <w:sz w:val="22"/>
              </w:rPr>
              <w:t>“主导方”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：该值为唯一时默认带入，不唯一时下拉选择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（举例：若在评审配置中查到的主导方为“测试中心主导、组内评审”两个选项，则下拉让用户在这两个值中选择）</w:t>
            </w:r>
          </w:p>
          <w:p>
            <w:pPr>
              <w:numPr>
                <w:ilvl w:val="2"/>
                <w:numId w:val="2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当值为“业务测试室”or“济南测试中心”，toast：“外部评审人已经添加${x}”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【x的值在评审配置中配置】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trike w:val="false"/>
                <w:color w:val="000000"/>
                <w:sz w:val="22"/>
              </w:rPr>
              <w:t>“评审方式”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：该值必为唯一值，直接默认带入即可，不同评审方式的页面字段有区别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正式评审方式下的字段：</w:t>
            </w:r>
          </w:p>
          <w:p>
            <w:pPr>
              <w:numPr>
                <w:ilvl w:val="2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会议开始时间（必填）：日期时间选择器。不得早于当前时间，不得晚于任务截止时间</w:t>
            </w:r>
          </w:p>
          <w:p>
            <w:pPr>
              <w:numPr>
                <w:ilvl w:val="2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会议方式（必填）：文本输入，不做输入格式限制</w:t>
            </w:r>
          </w:p>
          <w:p>
            <w:pPr>
              <w:numPr>
                <w:ilvl w:val="1"/>
                <w:numId w:val="2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非正式评审方式下的字段：</w:t>
            </w:r>
          </w:p>
          <w:p>
            <w:pPr>
              <w:numPr>
                <w:ilvl w:val="2"/>
                <w:numId w:val="26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第二次提醒/第三次提醒（非必填）：日期选择器（时间不用选，后台默认当天上午9点发邮件）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发起外部评审-评审流程页签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317625" cy="1189407"/>
                  <wp:effectExtent l="0" t="0" r="0" b="0"/>
                  <wp:docPr id="4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picture" descr="descript"/>
                          <pic:cNvPicPr/>
                        </pic:nvPicPr>
                        <pic:blipFill rotWithShape="true">
                          <a:blip r:embed="rId20"/>
                          <a:stretch/>
                        </pic:blipFill>
                        <pic:spPr>
                          <a:xfrm>
                            <a:off x="0" y="0"/>
                            <a:ext cx="1317625" cy="118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如原型所示，外部评审人数据有三类来源：</w:t>
            </w:r>
          </w:p>
          <w:p>
            <w:pPr>
              <w:numPr>
                <w:ilvl w:val="0"/>
                <w:numId w:val="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后台配置的默认评审人；</w:t>
            </w:r>
          </w:p>
          <w:p>
            <w:pPr>
              <w:numPr>
                <w:ilvl w:val="0"/>
                <w:numId w:val="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依据“主导方”自动字段添加的评审人；</w:t>
            </w:r>
          </w:p>
          <w:p>
            <w:pPr>
              <w:numPr>
                <w:ilvl w:val="0"/>
                <w:numId w:val="2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手动添加的评审人；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以上三类，1和2不可删，3可删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三、外审阶段</w:t>
            </w: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评审检查项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规则同上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任务提醒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权限：该CR的测试经理、该阶段的实施经理</w:t>
            </w:r>
          </w:p>
          <w:p>
            <w:pPr>
              <w:numPr>
                <w:ilvl w:val="1"/>
                <w:numId w:val="28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注：当外部评审方式为正式评审且当前时间大于创建时填写的“会议开始时间”时，点击该按钮提示“正式评审会议已完成，您无需发送参会提醒”</w:t>
            </w:r>
          </w:p>
          <w:p>
            <w:pPr>
              <w:numPr>
                <w:ilvl w:val="0"/>
                <w:numId w:val="2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列表范围：外部评审的评审人及其邮箱</w:t>
            </w:r>
          </w:p>
          <w:p>
            <w:pPr>
              <w:numPr>
                <w:ilvl w:val="0"/>
                <w:numId w:val="28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点击一键发送时候校验当天已给其发送过邮箱的评审人，二次提示如原型弹窗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新建评审问题（外部评审时）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349829" cy="585700"/>
                  <wp:effectExtent l="0" t="0" r="0" b="0"/>
                  <wp:docPr id="5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1" name="picture" descr="descript"/>
                          <pic:cNvPicPr/>
                        </pic:nvPicPr>
                        <pic:blipFill rotWithShape="true">
                          <a:blip r:embed="rId2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49829" cy="58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默认三条填写栏位，点击添加按钮增加条目，弹窗高度过长时转为滚动展示，上限10条（达限后隐藏「添加问题」按钮）</w:t>
            </w:r>
          </w:p>
          <w:p>
            <w:pPr>
              <w:numPr>
                <w:ilvl w:val="0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点击确认后toast“操作成功！已添加 x 条评审问题”</w:t>
            </w:r>
          </w:p>
          <w:p>
            <w:pPr>
              <w:numPr>
                <w:ilvl w:val="0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字段说明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问题描述：文本输入，限制50字，必填，校验不可重复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接收人：默认值——实施经理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问题类型：必填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截止时间：必填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严重等级：默认值“一般”，枚举值“一般/严重/提示”</w:t>
            </w:r>
          </w:p>
          <w:p>
            <w:pPr>
              <w:numPr>
                <w:ilvl w:val="1"/>
                <w:numId w:val="2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关联案例/风险：弹窗如原型，非必填</w:t>
            </w:r>
          </w:p>
          <w:p>
            <w:pPr>
              <w:numPr>
                <w:ilvl w:val="1"/>
                <w:numId w:val="2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删除/复制按钮：直接执行不必二次提示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通过外部评审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业务说明：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外部评审以“先并行再串行”的方式开展，具体指：先由外部评审人并行评审（并创建评审问题流转），待所有外部评审人全部通过后，由最终评审人评审</w:t>
            </w:r>
          </w:p>
          <w:p>
            <w:pPr>
              <w:pBdr>
                <w:bottom w:val="thick" w:color="050202" w:sz="8"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具体规则：</w:t>
            </w:r>
          </w:p>
          <w:p>
            <w:pPr>
              <w:numPr>
                <w:ilvl w:val="0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按钮权限：用户为当前评审阶段的评审人（即外部评审人）或 最终评审人</w:t>
            </w:r>
          </w:p>
          <w:p>
            <w:pPr>
              <w:numPr>
                <w:ilvl w:val="0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点击时校验：</w:t>
            </w:r>
          </w:p>
          <w:p>
            <w:pPr>
              <w:numPr>
                <w:ilvl w:val="1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若当前用户 == 外部评审人，校验当前用户的所创建的评审问题中</w:t>
            </w: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不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存在“状态 ≠ 已关闭”的评审问题</w:t>
            </w:r>
          </w:p>
          <w:p>
            <w:pPr>
              <w:numPr>
                <w:ilvl w:val="1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若当前用户 == 最终评审人，则</w:t>
            </w:r>
          </w:p>
          <w:p>
            <w:pPr>
              <w:numPr>
                <w:ilvl w:val="2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首先校验所有外部评审人的评审状态都是「通过」，</w:t>
            </w: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且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当前用户所创建的评审问题中</w:t>
            </w: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不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存在“状态 ≠ 已关闭”的评审问题</w:t>
            </w:r>
          </w:p>
          <w:p>
            <w:pPr>
              <w:numPr>
                <w:ilvl w:val="2"/>
                <w:numId w:val="30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若上一条校验通过，弹窗提示：通过后，将同步最新案例至 VP，是否确认通过？</w:t>
            </w:r>
          </w:p>
          <w:p>
            <w:pPr>
              <w:numPr>
                <w:ilvl w:val="0"/>
                <w:numId w:val="3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通过后，在「评审进度」页签下对于的评审人名称右侧打上“通过”标记</w:t>
            </w:r>
            <w:r>
              <w:rPr/>
              <w:drawing>
                <wp:inline distT="0" distB="0" distL="0" distR="0">
                  <wp:extent cx="674914" cy="247615"/>
                  <wp:effectExtent l="0" t="0" r="0" b="0"/>
                  <wp:docPr id="5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picture" descr="descript"/>
                          <pic:cNvPicPr/>
                        </pic:nvPicPr>
                        <pic:blipFill rotWithShape="true">
                          <a:blip r:embed="rId1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74914" cy="247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点击完成评审通过之后的系统处理：</w:t>
            </w:r>
          </w:p>
          <w:p>
            <w:pPr>
              <w:numPr>
                <w:ilvl w:val="1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若当前用户 == 外部评审人，则校验是否所有外部评审人都评审通过，是则向最终评审人发送邮件（邮件模板见1.1.5【邮件模板】）</w:t>
            </w:r>
          </w:p>
          <w:p>
            <w:pPr>
              <w:numPr>
                <w:ilvl w:val="1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若当前用户 == 最终评审人，则</w:t>
            </w:r>
          </w:p>
          <w:p>
            <w:pPr>
              <w:numPr>
                <w:ilvl w:val="2"/>
                <w:numId w:val="3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整个任务置为评审通过</w:t>
            </w:r>
          </w:p>
          <w:p>
            <w:pPr>
              <w:numPr>
                <w:ilvl w:val="2"/>
                <w:numId w:val="3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将整个CR下案例库中的所有评审通过的案例同步给VP，</w:t>
            </w:r>
            <w:commentRangeStart w:id="0"/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具体见【评审管理-VP对接】模块</w:t>
            </w:r>
            <w:commentRangeEnd w:id="0"/>
            <w:r>
              <w:rPr/>
              <w:commentReference w:id="0"/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添加评审人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弹窗规则不变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添加的评审人添加到当前评审阶段下（举例：当前是外部评审，添加的评审人也是外部评审的评审人）</w:t>
            </w:r>
          </w:p>
          <w:p>
            <w:pPr>
              <w:numPr>
                <w:ilvl w:val="0"/>
                <w:numId w:val="3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若当前评审进度在最终评审人处，则禁用该按钮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66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转移评审人</w:t>
            </w:r>
          </w:p>
        </w:tc>
        <w:tc>
          <w:tcPr>
            <w:tcW w:w="229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弹窗规则不变</w:t>
            </w:r>
          </w:p>
        </w:tc>
        <w:tc>
          <w:tcPr>
            <w:tcW w:w="815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2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转移的评审人转移到当前评审阶段下</w:t>
            </w:r>
          </w:p>
          <w:p>
            <w:pPr>
              <w:numPr>
                <w:ilvl w:val="0"/>
                <w:numId w:val="3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若当前评审进度在最终评审人处，则禁用该按钮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maxfca"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评审详情</w:t>
      </w:r>
    </w:p>
    <w:tbl>
      <w:tblPr>
        <w:tblStyle w:val="x2bstg"/>
        <w:jc w:val="center"/>
        <w:tblInd w:w="0"/>
        <w:tblLayout w:type="fixed"/>
        <w:tblLook/>
      </w:tblPr>
      <w:tblGrid>
        <w:gridCol w:w="1569"/>
        <w:gridCol w:w="3962"/>
        <w:gridCol w:w="6575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4645158" cy="2505845"/>
                  <wp:effectExtent l="0" t="0" r="0" b="0"/>
                  <wp:docPr id="5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" name="picture" descr="descript"/>
                          <pic:cNvPicPr/>
                        </pic:nvPicPr>
                        <pic:blipFill rotWithShape="true">
                          <a:blip r:embed="rId2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645158" cy="250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- 顶部字段调整为：</w:t>
            </w:r>
            <w:r>
              <w:rPr>
                <w:shd/>
              </w:rPr>
              <w:drawing>
                <wp:inline distT="0" distB="0" distL="0" distR="0">
                  <wp:extent cx="2964543" cy="275082"/>
                  <wp:effectExtent l="0" t="0" r="0" b="0"/>
                  <wp:docPr id="5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picture" descr="descript"/>
                          <pic:cNvPicPr/>
                        </pic:nvPicPr>
                        <pic:blipFill rotWithShape="true">
                          <a:blip r:embed="rId2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964543" cy="27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/>
              <w:t>- 新增栏位：数据汇总，规则如下</w:t>
            </w:r>
          </w:p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- 其余不变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实际开始时间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当有第一个内部评审人点击了「通过内部评审」的时间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3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当评审任务（提了内部评审问题被置为失败，后被实施经理）重新发起时，该字段被清空，直至有一个内部评审人点了「通过」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实际完成实际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评审任务状态变为「评审通过」的时间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数据汇总规则</w:t>
            </w: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需求功能点数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当前CR脑图拆分出的测试需求点总数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评审时长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结束时间-开始时间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单位：小时。向上取整</w:t>
            </w:r>
          </w:p>
          <w:p>
            <w:pPr>
              <w:numPr>
                <w:ilvl w:val="0"/>
                <w:numId w:val="34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排除非工作时间，排除节假日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评审问题总数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「评审问题」页签下列表问题总数</w:t>
            </w: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评审效率-基于功能点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评审效率 = 需求功能点数 / 评审时长</w:t>
            </w:r>
          </w:p>
          <w:p>
            <w:pPr>
              <w:numPr>
                <w:ilvl w:val="0"/>
                <w:numId w:val="3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四舍五入保留一位小数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评审问题密度-基于功能点</w:t>
            </w:r>
          </w:p>
        </w:tc>
        <w:tc>
          <w:tcPr>
            <w:tcW w:w="396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657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评审问题密度 = 评审问题总数 / 需求功能点数</w:t>
            </w:r>
          </w:p>
          <w:p>
            <w:pPr>
              <w:numPr>
                <w:ilvl w:val="0"/>
                <w:numId w:val="3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四舍五入保留一位小数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>
          <w:bottom/>
        </w:pBdr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评审进度</w:t>
      </w:r>
    </w:p>
    <w:tbl>
      <w:tblPr>
        <w:tblStyle w:val="x2bstg"/>
        <w:jc w:val="center"/>
        <w:tblInd w:w="0"/>
        <w:tblLayout w:type="fixed"/>
        <w:tblLook/>
      </w:tblPr>
      <w:tblGrid>
        <w:gridCol w:w="1569"/>
        <w:gridCol w:w="701"/>
        <w:gridCol w:w="9836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4476750" cy="2416746"/>
                  <wp:effectExtent l="0" t="0" r="0" b="0"/>
                  <wp:docPr id="6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" name="picture" descr="descript"/>
                          <pic:cNvPicPr/>
                        </pic:nvPicPr>
                        <pic:blipFill rotWithShape="true">
                          <a:blip r:embed="rId2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76750" cy="241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案例评审的节点修改，如图示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56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活动记录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记录中包含的动作：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发起评审、添加评审人、转移评审人、评审退回、评审重新发起、评审通过、发起外部评审、发送任务提醒（也包括自动发送的</w:t>
            </w:r>
            <w:r>
              <w:rPr>
                <w:rFonts w:ascii="微软雅黑" w:hAnsi="微软雅黑" w:eastAsia="微软雅黑" w:cs="微软雅黑"/>
                <w:strike w:val="false"/>
                <w:color w:val="A5A5A5"/>
                <w:sz w:val="22"/>
              </w:rPr>
              <w:t>，目的是记录提醒次数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）、发送问题提醒（包括自动发送的）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>
          <w:bottom/>
        </w:pBdr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评审文档</w:t>
      </w:r>
    </w:p>
    <w:tbl>
      <w:tblPr>
        <w:tblStyle w:val="x2bstg"/>
        <w:jc w:val="center"/>
        <w:tblInd w:w="0"/>
        <w:tblLayout w:type="fixed"/>
        <w:tblLook/>
      </w:tblPr>
      <w:tblGrid>
        <w:gridCol w:w="1584"/>
        <w:gridCol w:w="701"/>
        <w:gridCol w:w="9836"/>
        <w:gridCol w:w="1154"/>
        <w:gridCol w:w="695"/>
      </w:tblGrid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4962525" cy="2761975"/>
                  <wp:effectExtent l="0" t="0" r="0" b="0"/>
                  <wp:docPr id="6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" name="picture" descr="descript"/>
                          <pic:cNvPicPr/>
                        </pic:nvPicPr>
                        <pic:blipFill rotWithShape="true">
                          <a:blip r:embed="rId2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62525" cy="27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案例页签</w:t>
            </w: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案例范围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7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该阶段第一次发起评审任务时，列表没有「变更原因」和「变更类型」字段，案例范围为当前库中全部案例</w:t>
            </w:r>
          </w:p>
          <w:p>
            <w:pPr>
              <w:numPr>
                <w:ilvl w:val="0"/>
                <w:numId w:val="37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第2~n次发起评审任务时，列表带出「变更原因」和「变更类型」，范围为状态不等于评审通过的案例 + 被删除的案例</w:t>
            </w:r>
          </w:p>
          <w:p>
            <w:pPr>
              <w:numPr>
                <w:ilvl w:val="1"/>
                <w:numId w:val="37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FF0000"/>
                <w:sz w:val="22"/>
              </w:rPr>
              <w:t>//TODO案例删除如何打上标记，待讨论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（当前先不处理案例删除标记的逻辑，做好预留即可）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868680" cy="136535"/>
                  <wp:effectExtent l="0" t="0" r="0" b="0"/>
                  <wp:docPr id="6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" name="picture" descr="descript"/>
                          <pic:cNvPicPr/>
                        </pic:nvPicPr>
                        <pic:blipFill rotWithShape="true">
                          <a:blip r:embed="rId26"/>
                          <a:stretch/>
                        </pic:blipFill>
                        <pic:spPr>
                          <a:xfrm>
                            <a:off x="0" y="0"/>
                            <a:ext cx="868680" cy="13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页签右侧的数字为当前目录下的数据量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同CR案例导出功能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风险页签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风险范围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第一次查全量风险，第二次查新增/修改的风险</w:t>
            </w:r>
          </w:p>
          <w:p>
            <w:pPr>
              <w:numPr>
                <w:ilvl w:val="0"/>
                <w:numId w:val="38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被删除的风险不做额外处理，删了就查不到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导出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同CR风险导出功能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测试需求页签</w:t>
            </w:r>
          </w:p>
        </w:tc>
      </w:tr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脑图/列表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支持切换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commentRangeStart w:id="1"/>
      <w:tr>
        <w:trPr>
          <w:wBefore/>
          <w:trHeight w:val="547"/>
        </w:trPr>
        <w:tc>
          <w:tcPr>
            <w:tcW w:w="158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导出</w:t>
            </w:r>
          </w:p>
        </w:tc>
        <w:tc>
          <w:tcPr>
            <w:tcW w:w="7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</w:p>
        </w:tc>
        <w:tc>
          <w:tcPr>
            <w:tcW w:w="98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  <w:t>同CR测试需求导出功能</w:t>
            </w:r>
            <w:commentRangeEnd w:id="1"/>
            <w:r>
              <w:rPr/>
              <w:commentReference w:id="1"/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>
          <w:bottom/>
        </w:pBdr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评审问题</w:t>
      </w:r>
    </w:p>
    <w:tbl>
      <w:tblPr>
        <w:tblStyle w:val="x2bstg"/>
        <w:jc w:val="center"/>
        <w:tblInd w:w="0"/>
        <w:tblLayout w:type="fixed"/>
        <w:tblLook/>
      </w:tblPr>
      <w:tblGrid>
        <w:gridCol w:w="1794"/>
        <w:gridCol w:w="1631"/>
        <w:gridCol w:w="8681"/>
        <w:gridCol w:w="1154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5029200" cy="2641033"/>
                  <wp:effectExtent l="0" t="0" r="0" b="0"/>
                  <wp:docPr id="7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" name="picture" descr="descript"/>
                          <pic:cNvPicPr/>
                        </pic:nvPicPr>
                        <pic:blipFill rotWithShape="true">
                          <a:blip r:embed="rId2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029200" cy="264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问题提醒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3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若未勾选评审问题，则提示先选择问题</w:t>
            </w:r>
          </w:p>
          <w:p>
            <w:pPr>
              <w:numPr>
                <w:ilvl w:val="0"/>
                <w:numId w:val="3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若勾选了内审问题，则提示仅能勾选外审问题</w:t>
            </w:r>
          </w:p>
          <w:p>
            <w:pPr>
              <w:numPr>
                <w:ilvl w:val="0"/>
                <w:numId w:val="3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弹窗-邮件发送规则同「任务提醒」按钮：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371600" cy="197963"/>
                  <wp:effectExtent l="0" t="0" r="0" b="0"/>
                  <wp:docPr id="7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" name="picture" descr="descript"/>
                          <pic:cNvPicPr/>
                        </pic:nvPicPr>
                        <pic:blipFill rotWithShape="true">
                          <a:blip r:embed="rId2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71600" cy="19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（注：规则一样但邮件模板不同，详见「邮件模板」）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筛选-问题类型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567743" cy="1122465"/>
                  <wp:effectExtent l="0" t="0" r="0" b="0"/>
                  <wp:docPr id="7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picture" descr="descript"/>
                          <pic:cNvPicPr/>
                        </pic:nvPicPr>
                        <pic:blipFill rotWithShape="true">
                          <a:blip r:embed="rId1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67743" cy="112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筛选-严重等级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908050" cy="625546"/>
                  <wp:effectExtent l="0" t="0" r="0" b="0"/>
                  <wp:docPr id="8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" name="picture" descr="descript"/>
                          <pic:cNvPicPr/>
                        </pic:nvPicPr>
                        <pic:blipFill rotWithShape="true">
                          <a:blip r:embed="rId29"/>
                          <a:stretch/>
                        </pic:blipFill>
                        <pic:spPr>
                          <a:xfrm>
                            <a:off x="0" y="0"/>
                            <a:ext cx="908050" cy="62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筛选-状态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776564" cy="691767"/>
                  <wp:effectExtent l="0" t="0" r="0" b="0"/>
                  <wp:docPr id="8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picture" descr="descript"/>
                          <pic:cNvPicPr/>
                        </pic:nvPicPr>
                        <pic:blipFill rotWithShape="true">
                          <a:blip r:embed="rId3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76564" cy="6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提出人、修复人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人员选择框</w:t>
            </w: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导入导出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snapToGrid/>
              <w:spacing w:line="240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模板：</w:t>
            </w:r>
            <w:r>
              <w:rPr>
                <w:rStyle w:val="4omzjh"/>
                <w:color/>
              </w:rPr>
              <w:fldChar w:fldCharType="begin"/>
            </w:r>
            <w:r>
              <w:rPr>
                <w:rStyle w:val="4omzjh"/>
                <w:color/>
              </w:rPr>
              <w:instrText>HYPERLINK https://docs.qq.com/sheet/DY2tyY1JIdmRYSUhU docLink \tdfe 1 \tdlt inline \tdlf FromPaste \l \tdsub docLink \tdkey gj3ubb</w:instrText>
            </w:r>
            <w:r>
              <w:rPr>
                <w:rStyle w:val="4omzjh"/>
                <w:color/>
              </w:rPr>
              <w:fldChar w:fldCharType="separate"/>
            </w:r>
            <w:r>
              <w:rPr>
                <w:rStyle w:val="4omzjh"/>
                <w:color/>
              </w:rPr>
              <w:t>评审问题模板</w:t>
            </w:r>
            <w:r>
              <w:rPr>
                <w:rStyle w:val="4omzjh"/>
                <w:color/>
              </w:rPr>
              <w:fldChar w:fldCharType="end"/>
            </w:r>
          </w:p>
          <w:p>
            <w:pPr>
              <w:numPr>
                <w:ilvl w:val="0"/>
                <w:numId w:val="40"/>
              </w:numPr>
              <w:pBdr/>
              <w:snapToGrid/>
              <w:spacing w:line="240"/>
              <w:ind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导出时，所有字段及评审问题均从系统取值（规则见模板中的标注）</w:t>
            </w:r>
          </w:p>
          <w:p>
            <w:pPr>
              <w:numPr>
                <w:ilvl w:val="0"/>
                <w:numId w:val="40"/>
              </w:numPr>
              <w:pBdr/>
              <w:snapToGrid/>
              <w:spacing w:line="240"/>
              <w:ind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导出时弹窗选项：当前页/已选中/所有数据。没有字段选择</w:t>
            </w:r>
          </w:p>
          <w:p>
            <w:pPr>
              <w:numPr>
                <w:ilvl w:val="0"/>
                <w:numId w:val="40"/>
              </w:numPr>
              <w:pBdr>
                <w:bottom/>
              </w:pBdr>
              <w:snapToGrid/>
              <w:spacing w:line="240"/>
              <w:ind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导入时，只解析问题列表即可，导入的评审问题默认为「处理中」状态（即忽略模板里那个「状态」字段），「处理人」字段即为模板里的处理人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操作</w:t>
            </w: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允许编辑的条件：外部评审问题，且状态为打开，且当前用户是创建人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9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163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68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允许删除的条件：外部评审问题，且状态为打开，且当前用户是创建人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d3fcwt"/>
        <w:numPr>
          <w:ilvl w:val="4"/>
          <w:numId w:val="1"/>
        </w:numPr>
        <w:pBdr>
          <w:bottom/>
        </w:pBdr>
        <w:rPr/>
      </w:pPr>
      <w:r>
        <w:rPr/>
        <w:t>外部评审问题详情页</w:t>
      </w:r>
    </w:p>
    <w:tbl>
      <w:tblPr>
        <w:tblStyle w:val="x2bstg"/>
        <w:jc w:val="center"/>
        <w:tblInd w:w="0"/>
        <w:tblLayout w:type="fixed"/>
        <w:tblLook/>
      </w:tblPr>
      <w:tblGrid>
        <w:gridCol w:w="1779"/>
        <w:gridCol w:w="1571"/>
        <w:gridCol w:w="8771"/>
        <w:gridCol w:w="1154"/>
        <w:gridCol w:w="695"/>
      </w:tblGrid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2905125" cy="2719777"/>
                  <wp:effectExtent l="0" t="0" r="0" b="0"/>
                  <wp:docPr id="8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" name="picture" descr="descript"/>
                          <pic:cNvPicPr/>
                        </pic:nvPicPr>
                        <pic:blipFill rotWithShape="true">
                          <a:blip r:embed="rId3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905125" cy="271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状态流转流程：</w:t>
            </w:r>
            <w:r>
              <w:rPr>
                <w:color w:val="000000"/>
                <w:shd/>
              </w:rPr>
              <w:drawing>
                <wp:inline distT="0" distB="0" distL="0" distR="0">
                  <wp:extent cx="4114800" cy="2267878"/>
                  <wp:effectExtent l="0" t="0" r="0" b="0"/>
                  <wp:docPr id="8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" name="picture" descr="descript"/>
                          <pic:cNvPicPr/>
                        </pic:nvPicPr>
                        <pic:blipFill rotWithShape="true">
                          <a:blip r:embed="rId3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14800" cy="2267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状态流转</w:t>
            </w: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打开</w:t>
            </w:r>
            <w:r>
              <w:rPr>
                <w:color w:val="000000"/>
              </w:rPr>
              <w:t>→处理中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处理中：人员选择列表</w:t>
            </w:r>
          </w:p>
          <w:p>
            <w:pPr>
              <w:numPr>
                <w:ilvl w:val="0"/>
                <w:numId w:val="4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计划修复措施：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723900" cy="381092"/>
                  <wp:effectExtent l="0" t="0" r="0" b="0"/>
                  <wp:docPr id="9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" name="picture" descr="descript"/>
                          <pic:cNvPicPr/>
                        </pic:nvPicPr>
                        <pic:blipFill rotWithShape="true">
                          <a:blip r:embed="rId3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23900" cy="381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4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选择其他时，右侧显示手动输入框</w:t>
            </w:r>
          </w:p>
          <w:p>
            <w:pPr>
              <w:numPr>
                <w:ilvl w:val="1"/>
                <w:numId w:val="43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该字段选完后的前端显示：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543050" cy="390787"/>
                  <wp:effectExtent l="0" t="0" r="0" b="0"/>
                  <wp:docPr id="9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" name="picture" descr="descript"/>
                          <pic:cNvPicPr/>
                        </pic:nvPicPr>
                        <pic:blipFill rotWithShape="true">
                          <a:blip r:embed="rId34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43050" cy="3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（以文本框的形式显示）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关闭</w:t>
            </w:r>
            <w:r>
              <w:rPr>
                <w:color w:val="000000"/>
              </w:rPr>
              <w:t>→驳回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4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权限：当前任务下的最终评审人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（业务角色：需求提出人）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，</w:t>
            </w:r>
            <w:r>
              <w:rPr>
                <w:rFonts w:ascii="微软雅黑" w:hAnsi="微软雅黑" w:eastAsia="微软雅黑" w:cs="微软雅黑"/>
                <w:b/>
                <w:strike w:val="false"/>
                <w:color w:val="000000"/>
                <w:sz w:val="22"/>
              </w:rPr>
              <w:t>在所有外审评审人都评审通过时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有权限把「已关闭」的评审问题改为「驳回」（填写驳回理由，必填），推送给问题处理人</w:t>
            </w:r>
          </w:p>
          <w:p>
            <w:pPr>
              <w:numPr>
                <w:ilvl w:val="0"/>
                <w:numId w:val="44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关闭后经最终评审人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（需求提出人）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驳回的评审问题，问题处理人整改完成后的「待确认」不再推给问题提出人，而是推给最终评审人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（需求提出人）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确认（即走上图的黄色线的流程）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关联案例页签</w:t>
            </w: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初始态只显示创建时由创建人所关联的案例，其整改类型全部是未整改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885825" cy="293666"/>
                  <wp:effectExtent l="0" t="0" r="0" b="0"/>
                  <wp:docPr id="9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" name="picture" descr="descript"/>
                          <pic:cNvPicPr/>
                        </pic:nvPicPr>
                        <pic:blipFill rotWithShape="true">
                          <a:blip r:embed="rId3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85825" cy="29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（在执行整改弹窗中若更改了这些「未整改」的案例的数据，则覆盖整改类型。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举例：一条初始「未整改」的案例在整改弹窗中被删除了，则其案例页签下的整改类型更新为「删除」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）</w:t>
            </w:r>
          </w:p>
          <w:p>
            <w:pPr>
              <w:numPr>
                <w:ilvl w:val="0"/>
                <w:numId w:val="45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点击案例名称，</w:t>
            </w:r>
            <w:r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  <w:t>浏览器打开新页签跳转至「CR详情-案例-案例详情」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，二级抽屉显示案例详情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执行整改按钮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905661" cy="498198"/>
                  <wp:effectExtent l="0" t="0" r="0" b="0"/>
                  <wp:docPr id="10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picture" descr="descript"/>
                          <pic:cNvPicPr/>
                        </pic:nvPicPr>
                        <pic:blipFill rotWithShape="true">
                          <a:blip r:embed="rId3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05661" cy="498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案例范围：查询条件与当前评审任务的「评审文档」页签下案例查询条件一致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自定义表头：与CR案例下的规则，表头除了缺陷、执行证迹不要以外，其他一致，考虑性能问题限制上限10个表头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筛选条件：与CR案例的筛选保持一致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无批量操作、无自定义筛选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新建/编辑过的案例在表头打上标记（如原型）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按钮权限：状态 == 处理中，且当前用户 == 修复人</w:t>
            </w:r>
          </w:p>
          <w:p>
            <w:pPr>
              <w:numPr>
                <w:ilvl w:val="1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修复人可执行的操作：</w:t>
            </w:r>
          </w:p>
          <w:p>
            <w:pPr>
              <w:numPr>
                <w:ilvl w:val="2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新建/复制案例（此处新建的案例，在评审文档中的「变更原因」标记为问题整改）</w:t>
            </w:r>
          </w:p>
          <w:p>
            <w:pPr>
              <w:numPr>
                <w:ilvl w:val="2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编辑案例（不控制创建人校验，即可以修改查到的任意案例），编辑其他人的案例时弹窗：您不是该案例的创建人，是否确认编辑？</w:t>
            </w:r>
            <w:r>
              <w:rPr>
                <w:rFonts w:ascii="微软雅黑" w:hAnsi="微软雅黑" w:eastAsia="微软雅黑" w:cs="微软雅黑"/>
                <w:strike w:val="false"/>
                <w:color w:val="939393"/>
                <w:sz w:val="22"/>
              </w:rPr>
              <w:t>（案例被编辑后，评审状态依然是评审中，执行状态为未执行）</w:t>
            </w:r>
          </w:p>
          <w:p>
            <w:pPr>
              <w:numPr>
                <w:ilvl w:val="2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删除案例（只能删除自己创建的案例）（删除时弹窗提示：删除后，关联该案例的任务、风险、缺陷下都会删除该案例，是否确认？）</w:t>
            </w:r>
          </w:p>
          <w:p>
            <w:pPr>
              <w:numPr>
                <w:ilvl w:val="1"/>
                <w:numId w:val="4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操作栏固定在右侧，不随横向滚动条滚动</w:t>
            </w:r>
          </w:p>
          <w:p>
            <w:pPr>
              <w:numPr>
                <w:ilvl w:val="0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在整改弹窗中动过的案例数据，会在页签列表留下记录：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  <w:shd/>
              </w:rPr>
              <w:drawing>
                <wp:inline distT="0" distB="0" distL="0" distR="0">
                  <wp:extent cx="1181100" cy="407216"/>
                  <wp:effectExtent l="0" t="0" r="0" b="0"/>
                  <wp:docPr id="10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" name="picture" descr="descript"/>
                          <pic:cNvPicPr/>
                        </pic:nvPicPr>
                        <pic:blipFill rotWithShape="true">
                          <a:blip r:embed="rId3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81100" cy="40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，额外说明：</w:t>
            </w:r>
          </w:p>
          <w:p>
            <w:pPr>
              <w:numPr>
                <w:ilvl w:val="1"/>
                <w:numId w:val="4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在此处新建的案例，点击删除会直接删除该记录（而不是标记为删除）</w:t>
            </w:r>
          </w:p>
          <w:p>
            <w:pPr>
              <w:numPr>
                <w:ilvl w:val="1"/>
                <w:numId w:val="4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在此处新建的案例，点击编辑后列表依然显示整改类型为新增（而不是覆盖为“修改”）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关联风险页签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sz w:val="22"/>
              </w:rPr>
              <w:t>规则同「关联案例页签」，弹窗字段见原型</w:t>
            </w:r>
          </w:p>
        </w:tc>
      </w:tr>
      <w:tr>
        <w:trPr>
          <w:wBefore/>
          <w:trHeight w:val="547"/>
        </w:trPr>
        <w:tc>
          <w:tcPr>
            <w:tcW w:w="177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活动记录页签</w:t>
            </w:r>
          </w:p>
        </w:tc>
        <w:tc>
          <w:tcPr>
            <w:tcW w:w="15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877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只记录问题本身的活动记录（包括基础信息的变更、状态流转的变更），不记录案例/风险的整改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rPr/>
      </w:pPr>
    </w:p>
    <w:p>
      <w:pPr>
        <w:pStyle w:val="rslv1c"/>
        <w:numPr>
          <w:ilvl w:val="2"/>
          <w:numId w:val="1"/>
        </w:numPr>
        <w:rPr/>
      </w:pPr>
      <w:r>
        <w:rPr/>
        <w:t>邮件模板</w:t>
      </w:r>
    </w:p>
    <w:tbl>
      <w:tblPr>
        <w:tblStyle w:val="x2bstg"/>
        <w:jc w:val="center"/>
        <w:tblInd w:w="0"/>
        <w:tblLayout w:type="fixed"/>
        <w:tblLook/>
      </w:tblPr>
      <w:tblGrid>
        <w:gridCol w:w="2874"/>
        <w:gridCol w:w="4901"/>
        <w:gridCol w:w="3296"/>
        <w:gridCol w:w="2189"/>
        <w:gridCol w:w="695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8724265" cy="3203145"/>
                  <wp:effectExtent l="0" t="0" r="0" b="0"/>
                  <wp:docPr id="10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" name="picture" descr="descript"/>
                          <pic:cNvPicPr/>
                        </pic:nvPicPr>
                        <pic:blipFill rotWithShape="true">
                          <a:blip r:embed="rId38"/>
                          <a:stretch/>
                        </pic:blipFill>
                        <pic:spPr>
                          <a:xfrm>
                            <a:off x="0" y="0"/>
                            <a:ext cx="8724265" cy="320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>
                <w:color w:val="FF0000"/>
              </w:rPr>
            </w:pPr>
            <w:r>
              <w:rPr>
                <w:color w:val="FF0000"/>
              </w:rPr>
              <w:t>//TODO以系统名义发邮件，改格式的落款可能引起歧义（以为是发件人），考虑修改文案为“如有问题请联系xxx”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  <w:r>
              <w:rPr>
                <w:b/>
              </w:rPr>
              <w:t>列举邮件的发送触发时间：</w:t>
            </w:r>
          </w:p>
          <w:p>
            <w:pPr>
              <w:numPr>
                <w:ilvl w:val="0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外部评审发起时，依据外部评审的评审方式：</w:t>
            </w:r>
          </w:p>
          <w:p>
            <w:pPr>
              <w:numPr>
                <w:ilvl w:val="1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正式评审，则给所有外部评审人 + 最终评审人自动发送正式评审模板</w:t>
            </w:r>
          </w:p>
          <w:p>
            <w:pPr>
              <w:numPr>
                <w:ilvl w:val="1"/>
                <w:numId w:val="47"/>
              </w:numPr>
              <w:pBdr/>
              <w:spacing w:before="120" w:after="120" w:line="288" w:lineRule="auto"/>
              <w:jc w:val="left"/>
              <w:rPr/>
            </w:pPr>
            <w:r>
              <w:rPr/>
              <w:t>非正式评审，则只给外部评审人发送非正式评审模板</w:t>
            </w:r>
            <w:r>
              <w:rPr>
                <w:color w:val="939393"/>
              </w:rPr>
              <w:t>（最终评审人暂时不发，等外部评审人</w:t>
            </w:r>
            <w:r>
              <w:rPr>
                <w:color w:val="939393"/>
              </w:rPr>
              <w:t>全部通过了</w:t>
            </w:r>
            <w:r>
              <w:rPr>
                <w:color w:val="939393"/>
              </w:rPr>
              <w:t>再发）</w:t>
            </w:r>
          </w:p>
          <w:p>
            <w:pPr>
              <w:numPr>
                <w:ilvl w:val="0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外部评审进行中时，用户手动点击「任务提醒」按钮发送，依据外部评审类型给所选的人员发送邮件模板</w:t>
            </w:r>
          </w:p>
          <w:p>
            <w:pPr>
              <w:numPr>
                <w:ilvl w:val="0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外部评审问题状态变更为「待确认」时，自动发送“问题修改后评审确认”模板</w:t>
            </w:r>
            <w:r>
              <w:rPr/>
              <w:t>给提出人。</w:t>
            </w:r>
          </w:p>
          <w:p>
            <w:pPr>
              <w:numPr>
                <w:ilvl w:val="0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外部评审进行中时，用户手动点击「问题提醒」按钮发送“问题修改后评审确认”模板</w:t>
            </w:r>
          </w:p>
          <w:p>
            <w:pPr>
              <w:numPr>
                <w:ilvl w:val="0"/>
                <w:numId w:val="47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所有外部评审人都通过评审后，且外部评审方式为非正式评审，发送非正式评审邮件模板给最终评审人</w:t>
            </w:r>
          </w:p>
          <w:p>
            <w:pPr>
              <w:numPr/>
              <w:pBdr/>
              <w:spacing w:before="120" w:after="120" w:line="288" w:lineRule="auto"/>
              <w:ind w:left="0"/>
              <w:jc w:val="left"/>
              <w:rPr/>
            </w:pPr>
          </w:p>
          <w:p>
            <w:pPr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/>
              <w:t>邮件模板固定如原型（字体arial，字号16px），对其中部分动态变量作说明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落款</w:t>
            </w:r>
            <w:r>
              <w:rPr>
                <w:rFonts w:ascii="微软雅黑" w:hAnsi="微软雅黑" w:eastAsia="微软雅黑" w:cs="微软雅黑"/>
                <w:sz w:val="22"/>
                <w:shd/>
              </w:rPr>
              <w:drawing>
                <wp:inline distT="0" distB="0" distL="0" distR="0">
                  <wp:extent cx="724688" cy="1113057"/>
                  <wp:effectExtent l="0" t="0" r="0" b="0"/>
                  <wp:docPr id="11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1" name="picture" descr="descript"/>
                          <pic:cNvPicPr/>
                        </pic:nvPicPr>
                        <pic:blipFill rotWithShape="true">
                          <a:blip r:embed="rId3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24688" cy="111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姓名：邮件发送人的姓名（自动发送的邮件，发送人默认实施经理）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电话：取值-企业成员的「电话」字段</w:t>
            </w:r>
          </w:p>
          <w:commentRangeStart w:id="2"/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sz w:val="22"/>
              </w:rPr>
            </w:pPr>
            <w:r>
              <w:rPr>
                <w:rFonts w:ascii="微软雅黑" w:hAnsi="微软雅黑" w:eastAsia="微软雅黑" w:cs="微软雅黑"/>
                <w:strike/>
                <w:sz w:val="22"/>
              </w:rPr>
              <w:t>邮箱：邮件配置中的取值的邮箱</w:t>
            </w:r>
            <w:commentRangeEnd w:id="2"/>
            <w:r>
              <w:rPr>
                <w:strike w:val="false"/>
              </w:rPr>
              <w:commentReference w:id="2"/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sz w:val="22"/>
              </w:rPr>
              <w:t>其余字段默认为空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没有值的字段直接显示为空（如图示）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正式评审邮件模板</w:t>
            </w: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开始测试时间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开始测试时间 = MIN（TIME1， TIME2）；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TIME1=CR的SIT发布管理结束时间（没有SIT流程的CR取UAT）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TIME2=第一条被执行的案例的执行时间</w:t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（俩时间取最小值）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若两个字段都没有值，则显示“--”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结束时间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CR的UAT计划结束时间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没有值显示“--”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项目名称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取值CR名称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会议时间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发起外部评审时填写的会议时间（需额外计算出这个日期是周几，如模板样式展示在邮件中）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会议方式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发起外部评审时填写的文本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任务链接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该任务的「基本信息」页签的url。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点击该url后，首先跳转登录页，登陆后自动跳转该任务链接</w:t>
            </w: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附件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 xml:space="preserve">案例导出文件 + 风险导出文件 </w:t>
            </w:r>
            <w:commentRangeStart w:id="3"/>
            <w:r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  <w:t>+ 脑图导出</w:t>
            </w:r>
            <w:commentRangeEnd w:id="3"/>
            <w:r>
              <w:rPr/>
              <w:commentReference w:id="3"/>
            </w:r>
          </w:p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FF0000"/>
                <w:sz w:val="22"/>
              </w:rPr>
              <w:t>附件名称：？研硕确认一下。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非正式评审邮件模板</w:t>
            </w: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CR名称、开始测试时间、结束时间、链接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取值规则同「正式评审邮件模板」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请于 yyyy/mm/dd 前登录平台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yyyy/mm/dd</w:t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 xml:space="preserve"> = 评审任务的截止时间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附件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取值规则同「正式评审邮件模板」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问题修改后评审确认邮件模板</w:t>
            </w: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CR名称、开始测试时间、结束时间、链接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取值规则同「正式评审邮件模板」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请于 yyyy/mm/dd 前登录平台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取值规则同「非正式评审邮件模板」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87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附件</w:t>
            </w:r>
          </w:p>
        </w:tc>
        <w:tc>
          <w:tcPr>
            <w:tcW w:w="49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评审问题导出生成的文件</w:t>
            </w:r>
          </w:p>
        </w:tc>
        <w:tc>
          <w:tcPr>
            <w:tcW w:w="329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2189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rslv1c"/>
        <w:pBdr/>
        <w:ind w:left="0"/>
        <w:rPr/>
      </w:pP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评审后台配置</w:t>
      </w:r>
    </w:p>
    <w:tbl>
      <w:tblPr>
        <w:tblStyle w:val="x2bstg"/>
        <w:jc w:val="center"/>
        <w:tblInd w:w="0"/>
        <w:tblLayout w:type="fixed"/>
        <w:tblLook/>
      </w:tblPr>
      <w:tblGrid>
        <w:gridCol w:w="2424"/>
        <w:gridCol w:w="536"/>
        <w:gridCol w:w="9161"/>
        <w:gridCol w:w="1154"/>
        <w:gridCol w:w="695"/>
      </w:tblGrid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2190750" cy="2482850"/>
                  <wp:effectExtent l="0" t="0" r="0" b="0"/>
                  <wp:docPr id="11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4" name="picture" descr="descript"/>
                          <pic:cNvPicPr/>
                        </pic:nvPicPr>
                        <pic:blipFill rotWithShape="true">
                          <a:blip r:embed="rId40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190750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    </w:t>
            </w:r>
            <w:r>
              <w:rPr>
                <w:shd/>
              </w:rPr>
              <w:drawing>
                <wp:inline distT="0" distB="0" distL="0" distR="0">
                  <wp:extent cx="5476875" cy="2522861"/>
                  <wp:effectExtent l="0" t="0" r="0" b="0"/>
                  <wp:docPr id="11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7" name="picture" descr="descript"/>
                          <pic:cNvPicPr/>
                        </pic:nvPicPr>
                        <pic:blipFill rotWithShape="true">
                          <a:blip r:embed="rId4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476875" cy="252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8"/>
              </w:numPr>
              <w:pBdr/>
              <w:spacing w:before="120" w:after="120" w:line="288" w:lineRule="auto"/>
              <w:jc w:val="left"/>
              <w:rPr/>
            </w:pPr>
            <w:r>
              <w:rPr/>
              <w:t>目录结构调整：原「流程配置-评审流程配置」放到左侧「评审配置」下，更名为「评审人员配置」，</w:t>
            </w:r>
            <w:commentRangeStart w:id="4"/>
            <w:r>
              <w:rPr>
                <w:strike/>
              </w:rPr>
              <w:t>隐去创建流程按钮</w:t>
            </w:r>
            <w:commentRangeEnd w:id="4"/>
            <w:r>
              <w:rPr/>
              <w:commentReference w:id="4"/>
            </w:r>
            <w:r>
              <w:rPr/>
              <w:t>，新增「评审决策表」页签</w:t>
            </w:r>
          </w:p>
          <w:p>
            <w:pPr>
              <w:numPr>
                <w:ilvl w:val="0"/>
                <w:numId w:val="48"/>
              </w:numPr>
              <w:pBdr/>
              <w:spacing w:before="120" w:after="120" w:line="288" w:lineRule="auto"/>
              <w:ind/>
              <w:jc w:val="left"/>
              <w:rPr/>
            </w:pPr>
            <w:r>
              <w:rPr/>
              <w:t>当评审类型选择案例评审时，评审人选择分为内部评审人、外部评审人、最终评审人、业务测试室评审人、测试中心评审人（如原型）。选项的枚举项不变</w:t>
            </w:r>
          </w:p>
          <w:p>
            <w:pPr>
              <w:numPr>
                <w:ilvl w:val="0"/>
                <w:numId w:val="48"/>
              </w:numPr>
              <w:pBdr>
                <w:bottom/>
              </w:pBdr>
              <w:spacing w:before="120" w:after="120" w:line="288" w:lineRule="auto"/>
              <w:jc w:val="left"/>
              <w:rPr>
                <w:color w:val="939393"/>
              </w:rPr>
            </w:pPr>
            <w:r>
              <w:rPr/>
              <w:t>评审流程配置列表新增两条默认流程，名称为“</w:t>
            </w:r>
            <w:r>
              <w:rPr>
                <w:i w:val="false"/>
                <w:strike w:val="false"/>
                <w:spacing w:val="0"/>
                <w:u w:val="none"/>
              </w:rPr>
              <w:t>SIT案例评审流程</w:t>
            </w:r>
            <w:r>
              <w:rPr/>
              <w:t>”“</w:t>
            </w:r>
            <w:r>
              <w:rPr>
                <w:i w:val="false"/>
                <w:strike w:val="false"/>
                <w:spacing w:val="0"/>
                <w:u w:val="none"/>
              </w:rPr>
              <w:t>UAT案例评审流程</w:t>
            </w:r>
            <w:r>
              <w:rPr/>
              <w:t>”，系统内置，e不可删除。</w:t>
            </w:r>
            <w:r>
              <w:rPr>
                <w:color w:val="939393"/>
              </w:rPr>
              <w:t>（</w:t>
            </w:r>
            <w:r>
              <w:rPr>
                <w:color w:val="939393"/>
              </w:rPr>
              <w:t>这两个流程</w:t>
            </w:r>
            <w:r>
              <w:rPr>
                <w:color w:val="939393"/>
              </w:rPr>
              <w:t>作为二期新案例评审的默认流程</w:t>
            </w:r>
            <w:r>
              <w:rPr>
                <w:color w:val="939393"/>
              </w:rPr>
              <w:t>，创建案例评审时不再需要选择流程，而是使用这俩默认流程</w:t>
            </w:r>
            <w:r>
              <w:rPr>
                <w:color w:val="939393"/>
              </w:rPr>
              <w:t>）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业务测试室/测试中心评审人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4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选择具体人员，而非角色</w:t>
            </w:r>
          </w:p>
          <w:p>
            <w:pPr>
              <w:numPr>
                <w:ilvl w:val="0"/>
                <w:numId w:val="49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允许添加多个，宽度达到上限后换行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最终评审人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单选必填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13970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b/>
                <w:sz w:val="22"/>
              </w:rPr>
            </w:pPr>
            <w:r>
              <w:rPr>
                <w:rFonts w:ascii="微软雅黑" w:hAnsi="微软雅黑" w:eastAsia="微软雅黑" w:cs="微软雅黑"/>
                <w:b/>
                <w:sz w:val="22"/>
              </w:rPr>
              <w:t>评审决策表</w:t>
            </w: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「维度」的编辑按钮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样式见原型弹窗，字段值限制规则：</w:t>
            </w:r>
          </w:p>
          <w:p>
            <w:pPr>
              <w:numPr>
                <w:ilvl w:val="0"/>
                <w:numId w:val="5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「涉及改造的系统数量」必须数字，值大于0</w:t>
            </w:r>
          </w:p>
          <w:p>
            <w:pPr>
              <w:numPr>
                <w:ilvl w:val="0"/>
                <w:numId w:val="5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「重要信息系统占比」必须数字，值大于0，小于等于100</w:t>
            </w:r>
          </w:p>
          <w:p>
            <w:pPr>
              <w:numPr>
                <w:ilvl w:val="0"/>
                <w:numId w:val="50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「测试分工涉及的测试小组数量」，必须数字，值大于0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维度右侧条件表格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维度右侧条件共32（即2⁵）列，每一列分为条件桩5项 + 行动桩 5 项</w:t>
            </w:r>
          </w:p>
          <w:p>
            <w:pPr>
              <w:numPr>
                <w:ilvl w:val="0"/>
                <w:numId w:val="5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条件桩即为5个条件的真值表（所以共32种情况），默认显示全量真值表，不可编辑</w:t>
            </w:r>
          </w:p>
          <w:p>
            <w:pPr>
              <w:numPr>
                <w:ilvl w:val="0"/>
                <w:numId w:val="5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行动桩为打勾的选项，其中行动维度之间有逻辑关系如下：</w:t>
            </w:r>
          </w:p>
          <w:p>
            <w:pPr>
              <w:numPr>
                <w:ilvl w:val="1"/>
                <w:numId w:val="5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非正式评审和正式评审这两项必须选择一项且只能选择一项（单选选项组的逻辑）</w:t>
            </w:r>
          </w:p>
          <w:p>
            <w:pPr>
              <w:numPr>
                <w:ilvl w:val="1"/>
                <w:numId w:val="51"/>
              </w:numPr>
              <w:pBdr>
                <w:bottom/>
              </w:pBd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/>
              <w:drawing>
                <wp:inline distT="0" distB="0" distL="0" distR="0">
                  <wp:extent cx="619125" cy="434763"/>
                  <wp:effectExtent l="0" t="0" r="0" b="0"/>
                  <wp:docPr id="11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0" name="picture" descr="descript"/>
                          <pic:cNvPicPr/>
                        </pic:nvPicPr>
                        <pic:blipFill rotWithShape="true">
                          <a:blip r:embed="rId4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9125" cy="434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这三项至少选择一项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初始态置灰，表格行动桩发生编辑后可点</w:t>
            </w:r>
          </w:p>
          <w:p>
            <w:pPr>
              <w:numPr>
                <w:ilvl w:val="0"/>
                <w:numId w:val="5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  <w:r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  <w:t>切换其他页面时校验是否已保存，未保存则弹窗提示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rslv1c"/>
        <w:pBdr/>
        <w:ind w:left="0"/>
        <w:rPr/>
      </w:pPr>
    </w:p>
    <w:p>
      <w:pPr>
        <w:pStyle w:val="rslv1c"/>
        <w:numPr>
          <w:ilvl w:val="2"/>
          <w:numId w:val="1"/>
        </w:numPr>
        <w:pBdr>
          <w:bottom/>
        </w:pBdr>
        <w:rPr/>
      </w:pPr>
      <w:r>
        <w:rPr/>
        <w:t>VP 对接</w:t>
      </w:r>
    </w:p>
    <w:tbl>
      <w:tblPr>
        <w:tblStyle w:val="x2bstg"/>
        <w:jc w:val="center"/>
        <w:tblInd w:w="0"/>
        <w:tblLayout w:type="fixed"/>
        <w:tblLook/>
      </w:tblPr>
      <w:tblGrid>
        <w:gridCol w:w="2424"/>
        <w:gridCol w:w="536"/>
        <w:gridCol w:w="9161"/>
        <w:gridCol w:w="1154"/>
        <w:gridCol w:w="695"/>
      </w:tblGrid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t xml:space="preserve">    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pacing w:before="120" w:after="120" w:line="288" w:lineRule="auto"/>
              <w:ind w:left="0"/>
              <w:jc w:val="left"/>
              <w:rPr/>
            </w:pPr>
            <w:r>
              <w:rPr>
                <w:color w:val="FF0000"/>
              </w:rPr>
              <w:t>//TODO案例自动推送VP相关规则</w:t>
            </w:r>
          </w:p>
        </w:tc>
      </w:tr>
      <w:tr>
        <w:trPr>
          <w:wBefore/>
          <w:trHeight/>
        </w:trPr>
        <w:tc>
          <w:tcPr>
            <w:tcW w:w="1397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242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536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916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3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2"/>
              </w:rPr>
            </w:pPr>
          </w:p>
        </w:tc>
        <w:tc>
          <w:tcPr>
            <w:tcW w:w="115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69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pm3u4l"/>
        <w:numPr>
          <w:ilvl w:val="1"/>
          <w:numId w:val="1"/>
        </w:numPr>
        <w:pBdr>
          <w:bottom/>
        </w:pBdr>
        <w:rPr/>
      </w:pPr>
      <w:r>
        <w:rPr/>
        <w:t>团队设置中心</w:t>
      </w:r>
    </w:p>
    <w:p>
      <w:pPr>
        <w:pStyle w:val="rslv1c"/>
        <w:numPr>
          <w:ilvl w:val="2"/>
          <w:numId w:val="1"/>
        </w:numPr>
        <w:rPr/>
      </w:pPr>
      <w:r>
        <w:rPr/>
        <w:t>用户登录量统计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>
                <w:shd/>
              </w:rPr>
              <w:drawing>
                <wp:inline distT="0" distB="0" distL="0" distR="0">
                  <wp:extent cx="8714740" cy="6863822"/>
                  <wp:effectExtent l="0" t="0" r="0" b="0"/>
                  <wp:docPr id="12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3" name="picture" descr="descript"/>
                          <pic:cNvPicPr/>
                        </pic:nvPicPr>
                        <pic:blipFill rotWithShape="true">
                          <a:blip r:embed="rId43"/>
                          <a:stretch/>
                        </pic:blipFill>
                        <pic:spPr>
                          <a:xfrm>
                            <a:off x="0" y="0"/>
                            <a:ext cx="8714740" cy="686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统计不同维度的用户登录情况。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搜索条件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登录日期（日期选择框）、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所属公司（多选下拉框）、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所属处室（多选下拉框）、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所属组别（多选下拉框）、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人员角色（多选下拉框）、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是否登录成功（多选下拉框）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5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是否登录成功：是、否；初始化显示：是</w:t>
            </w:r>
          </w:p>
          <w:p>
            <w:pPr>
              <w:numPr>
                <w:ilvl w:val="0"/>
                <w:numId w:val="55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点击“查询”按钮触发查询，查询汇总信息及明细信息。</w:t>
            </w:r>
          </w:p>
          <w:p>
            <w:pPr>
              <w:numPr>
                <w:ilvl w:val="0"/>
                <w:numId w:val="55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所属公司、所属处室、所属组别、人员角色，这四个下拉框要支持多选且支持远程模糊搜索。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汇总信息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统计维度、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登录数量、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登录量占比、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用户数量、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用户占比、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统计维度：所属处室、所属公司，初始化显示：所属处室。汇总信息根据统计维度查询。变更统计维度会刷新数据。</w:t>
            </w:r>
          </w:p>
          <w:p>
            <w:pPr>
              <w:numPr>
                <w:ilvl w:val="0"/>
                <w:numId w:val="56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右侧列表支持分页展示。</w:t>
            </w:r>
          </w:p>
          <w:p>
            <w:pPr>
              <w:numPr>
                <w:ilvl w:val="0"/>
                <w:numId w:val="5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支持导出成excel文档。</w:t>
            </w:r>
          </w:p>
          <w:p>
            <w:pPr>
              <w:numPr>
                <w:ilvl w:val="0"/>
                <w:numId w:val="5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登录量是指登录平台的数量，不去重。</w:t>
            </w:r>
          </w:p>
          <w:p>
            <w:pPr>
              <w:pBdr>
                <w:bottom/>
              </w:pBd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用户数量是指登录平台的用户个数，要去重。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明细信息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用户、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所属公司、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所属处室、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所属组别、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人员角色、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人员状态、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登录日期、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是否登录成功。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列表支持分页</w:t>
            </w:r>
          </w:p>
          <w:p>
            <w:pPr>
              <w:numPr>
                <w:ilvl w:val="0"/>
                <w:numId w:val="57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支持导出excel</w:t>
            </w:r>
          </w:p>
          <w:p>
            <w:pPr>
              <w:numPr>
                <w:ilvl w:val="0"/>
                <w:numId w:val="57"/>
              </w:numPr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按照登录日期降序排。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rslv1c"/>
        <w:numPr>
          <w:ilvl w:val="2"/>
          <w:numId w:val="1"/>
        </w:numPr>
        <w:pBdr/>
        <w:rPr/>
      </w:pPr>
      <w:r>
        <w:rPr/>
        <w:t>首页提示配置</w:t>
      </w:r>
    </w:p>
    <w:p>
      <w:pPr>
        <w:pStyle w:val="ablt93"/>
        <w:pBdr/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5840245"/>
                  <wp:effectExtent l="0" t="0" r="0" b="0"/>
                  <wp:docPr id="12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6" name="picture" descr="descript"/>
                          <pic:cNvPicPr/>
                        </pic:nvPicPr>
                        <pic:blipFill rotWithShape="true">
                          <a:blip r:embed="rId4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714740" cy="5840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6877050" cy="4762500"/>
                  <wp:effectExtent l="0" t="0" r="0" b="0"/>
                  <wp:docPr id="12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9" name="picture" descr="descript"/>
                          <pic:cNvPicPr/>
                        </pic:nvPicPr>
                        <pic:blipFill rotWithShape="true">
                          <a:blip r:embed="rId45"/>
                          <a:stretch/>
                        </pic:blipFill>
                        <pic:spPr>
                          <a:xfrm>
                            <a:off x="0" y="0"/>
                            <a:ext cx="687705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58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首页提示配置</w:t>
            </w:r>
          </w:p>
          <w:p>
            <w:pPr>
              <w:numPr>
                <w:ilvl w:val="0"/>
                <w:numId w:val="5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首页弹框展示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未发布</w:t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发布中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59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未发布表示用户登录后的首页不展示提示信息</w:t>
            </w:r>
          </w:p>
          <w:p>
            <w:pPr>
              <w:numPr>
                <w:ilvl w:val="0"/>
                <w:numId w:val="59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发布中表示用户登录后的首页要展示提示信息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撤销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是一个按钮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0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当前状态是【发布中】时点击撤销按钮，状态变成【未发布】同时首页不再展示提示信息。</w:t>
            </w:r>
          </w:p>
          <w:p>
            <w:pPr>
              <w:numPr>
                <w:ilvl w:val="0"/>
                <w:numId w:val="6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当前状态是【未发布】时，撤销按钮是不可以点击的。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正文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标题（输入框）256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内容（富文本）2000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日期（日期选择框）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保存并发布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1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点击后保存”标题、内容、日期“并将状态改为【发布中】，用户登录后首页给出弹框提示。</w:t>
            </w:r>
          </w:p>
          <w:p>
            <w:pPr>
              <w:numPr>
                <w:ilvl w:val="0"/>
                <w:numId w:val="61"/>
              </w:numP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始终保存最后一次的内容，以最后一次保存的内容为准。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首页提示框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656205" cy="1658356"/>
                  <wp:effectExtent l="0" t="0" r="0" b="0"/>
                  <wp:docPr id="13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2" name="picture" descr="descript"/>
                          <pic:cNvPicPr/>
                        </pic:nvPicPr>
                        <pic:blipFill rotWithShape="true">
                          <a:blip r:embed="rId46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656205" cy="16583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1.勾选左下方的”下次不再展示“后点击X，则用户下次登陆后不再展示。反正则展示。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pm3u4l"/>
        <w:numPr>
          <w:ilvl w:val="1"/>
          <w:numId w:val="1"/>
        </w:numPr>
        <w:pBdr/>
        <w:rPr/>
      </w:pPr>
      <w:r>
        <w:rPr/>
        <w:t>通知提醒</w:t>
      </w:r>
    </w:p>
    <w:p>
      <w:pPr>
        <w:pStyle w:val="rslv1c"/>
        <w:numPr>
          <w:ilvl w:val="2"/>
          <w:numId w:val="1"/>
        </w:numPr>
        <w:pBdr/>
        <w:rPr/>
      </w:pPr>
      <w:r>
        <w:rPr/>
        <w:t>通知提醒配置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事项列表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2855545"/>
                  <wp:effectExtent l="0" t="0" r="0" b="0"/>
                  <wp:docPr id="13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5" name="picture" descr="descript"/>
                          <pic:cNvPicPr/>
                        </pic:nvPicPr>
                        <pic:blipFill rotWithShape="true">
                          <a:blip r:embed="rId47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724265" cy="28555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2"/>
              </w:numPr>
              <w:pBdr/>
              <w:snapToGrid/>
              <w:spacing w:line="240"/>
              <w:rPr>
                <w:i w:val="false"/>
                <w:strike w:val="false"/>
                <w:spacing w:val="0"/>
                <w:u w:val="none"/>
              </w:rPr>
            </w:pPr>
            <w:r>
              <w:rPr>
                <w:i w:val="false"/>
                <w:strike w:val="false"/>
                <w:spacing w:val="0"/>
                <w:u w:val="none"/>
              </w:rPr>
              <w:t>本项目暂只实现</w:t>
            </w:r>
            <w:r>
              <w:rPr>
                <w:i w:val="false"/>
                <w:strike w:val="false"/>
                <w:color w:val="FF0000"/>
                <w:spacing w:val="0"/>
                <w:u w:val="none"/>
              </w:rPr>
              <w:t>缺陷、评审</w:t>
            </w:r>
            <w:r>
              <w:rPr>
                <w:i w:val="false"/>
                <w:strike w:val="false"/>
                <w:spacing w:val="0"/>
                <w:u w:val="none"/>
              </w:rPr>
              <w:t>的事项操作</w:t>
            </w:r>
          </w:p>
          <w:p>
            <w:pPr>
              <w:numPr>
                <w:ilvl w:val="0"/>
                <w:numId w:val="62"/>
              </w:numPr>
              <w:pBdr>
                <w:bottom/>
              </w:pBdr>
              <w:snapToGrid/>
              <w:spacing w:line="240"/>
              <w:rPr>
                <w:i w:val="false"/>
                <w:strike w:val="false"/>
                <w:spacing w:val="0"/>
                <w:u w:val="none"/>
              </w:rPr>
            </w:pPr>
            <w:r>
              <w:rPr>
                <w:i w:val="false"/>
                <w:strike w:val="false"/>
                <w:spacing w:val="0"/>
                <w:u w:val="none"/>
              </w:rPr>
              <w:t>事项的提醒字段、事项操作、事项属性详见事项脑图章节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编辑人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编辑该事项的用户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记录在该事项的通知配置、提醒配置添加、编辑、删除的用户。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编辑时间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编辑该事项的时间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记录在该事项的通知配置、提醒配置添加、编辑、删除的时间。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通知配置</w:t>
            </w:r>
          </w:p>
          <w:p>
            <w:pPr>
              <w:numPr>
                <w:ilvl w:val="1"/>
                <w:numId w:val="63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详情通知配置章节</w:t>
            </w:r>
          </w:p>
          <w:p>
            <w:pPr>
              <w:numPr>
                <w:ilvl w:val="0"/>
                <w:numId w:val="6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提醒配置</w:t>
            </w:r>
          </w:p>
          <w:p>
            <w:pPr>
              <w:numPr>
                <w:ilvl w:val="1"/>
                <w:numId w:val="63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详见提醒配置章节</w:t>
            </w:r>
          </w:p>
          <w:p>
            <w:pPr>
              <w:numPr>
                <w:ilvl w:val="0"/>
                <w:numId w:val="63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  <w:p>
            <w:pPr>
              <w:numPr>
                <w:ilvl w:val="1"/>
                <w:numId w:val="63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移除时message提示用户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466675" cy="698112"/>
                  <wp:effectExtent l="0" t="0" r="0" b="0"/>
                  <wp:docPr id="13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8" name="picture" descr="descript"/>
                          <pic:cNvPicPr/>
                        </pic:nvPicPr>
                        <pic:blipFill rotWithShape="true">
                          <a:blip r:embed="rId4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66675" cy="69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添加事项</w:t>
      </w:r>
    </w:p>
    <w:tbl>
      <w:tblPr>
        <w:tblStyle w:val="x2bstg"/>
        <w:jc w:val="center"/>
        <w:tblInd w:w="0"/>
        <w:tblLayout w:type="fixed"/>
        <w:tblLook/>
      </w:tblPr>
      <w:tblGrid>
        <w:gridCol w:w="13955"/>
      </w:tblGrid>
      <w:tr>
        <w:trPr>
          <w:wBefore/>
          <w:trHeight/>
        </w:trPr>
        <w:tc>
          <w:tcPr>
            <w:tcW w:w="139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4062027"/>
                  <wp:effectExtent l="0" t="0" r="0" b="0"/>
                  <wp:docPr id="14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1" name="picture" descr="descript"/>
                          <pic:cNvPicPr/>
                        </pic:nvPicPr>
                        <pic:blipFill rotWithShape="true">
                          <a:blip r:embed="rId49"/>
                          <a:stretch/>
                        </pic:blipFill>
                        <pic:spPr>
                          <a:xfrm>
                            <a:off x="0" y="0"/>
                            <a:ext cx="8724265" cy="406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4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添加事项列表：CR、活动、任务、案例、缺陷、评审；</w:t>
            </w:r>
          </w:p>
          <w:p>
            <w:pPr>
              <w:numPr>
                <w:ilvl w:val="0"/>
                <w:numId w:val="64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当事项被添加到列表以后，下拉选项不再显示；</w:t>
            </w:r>
          </w:p>
          <w:p>
            <w:pPr>
              <w:numPr>
                <w:ilvl w:val="0"/>
                <w:numId w:val="64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添加成功后显示到事项列表</w:t>
            </w:r>
          </w:p>
        </w:tc>
      </w:tr>
    </w:tbl>
    <w:p>
      <w:pPr>
        <w:pStyle w:val="ablt93"/>
        <w:pBdr/>
        <w:ind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通知配置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4398585"/>
                  <wp:effectExtent l="0" t="0" r="0" b="0"/>
                  <wp:docPr id="14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4" name="picture" descr="descript"/>
                          <pic:cNvPicPr/>
                        </pic:nvPicPr>
                        <pic:blipFill rotWithShape="true">
                          <a:blip r:embed="rId50"/>
                          <a:stretch/>
                        </pic:blipFill>
                        <pic:spPr>
                          <a:xfrm>
                            <a:off x="0" y="0"/>
                            <a:ext cx="8724265" cy="439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5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操作通知和属性通知的列表相同，只是添加通知时的内容不同。</w:t>
            </w:r>
          </w:p>
          <w:p>
            <w:pPr>
              <w:numPr>
                <w:ilvl w:val="0"/>
                <w:numId w:val="65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添加操作通知时，是勾选事项的操作做为触发条件：详见原型</w:t>
            </w:r>
          </w:p>
          <w:p>
            <w:pPr>
              <w:numPr>
                <w:ilvl w:val="0"/>
                <w:numId w:val="65"/>
              </w:numPr>
              <w:pBdr/>
              <w:snapToGrid/>
              <w:spacing w:before="0" w:after="0" w:line="360"/>
              <w:jc w:val="left"/>
              <w:rPr>
                <w:color w:val="333333"/>
              </w:rPr>
            </w:pPr>
            <w:r>
              <w:rPr>
                <w:color w:val="333333"/>
              </w:rPr>
              <w:t>添加属性通知时，是勾选事项的属性做为触发条件：详见原型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通知方式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是否开启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默认开启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开启即代表触发该通知配置条件后进行通知推送。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  <w:p>
            <w:pPr>
              <w:numPr>
                <w:ilvl w:val="1"/>
                <w:numId w:val="6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详情见编辑页面</w:t>
            </w:r>
          </w:p>
          <w:p>
            <w:pPr>
              <w:numPr>
                <w:ilvl w:val="0"/>
                <w:numId w:val="66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  <w:p>
            <w:pPr>
              <w:numPr>
                <w:ilvl w:val="1"/>
                <w:numId w:val="6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移除时message提示用户：确定移除该通知？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d3fcwt"/>
        <w:numPr>
          <w:ilvl w:val="4"/>
          <w:numId w:val="1"/>
        </w:numPr>
        <w:rPr/>
      </w:pPr>
      <w:r>
        <w:rPr/>
        <w:t>添加/编辑通知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4295050" cy="2196774"/>
                  <wp:effectExtent l="0" t="0" r="0" b="0"/>
                  <wp:docPr id="14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7" name="picture" descr="descript"/>
                          <pic:cNvPicPr/>
                        </pic:nvPicPr>
                        <pic:blipFill rotWithShape="true">
                          <a:blip r:embed="rId51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295050" cy="219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4248150" cy="2199355"/>
                  <wp:effectExtent l="0" t="0" r="0" b="0"/>
                  <wp:docPr id="14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0" name="picture" descr="descript"/>
                          <pic:cNvPicPr/>
                        </pic:nvPicPr>
                        <pic:blipFill rotWithShape="true">
                          <a:blip r:embed="rId5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248150" cy="219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line="240"/>
              <w:rPr>
                <w:i w:val="false"/>
                <w:strike w:val="false"/>
                <w:spacing w:val="0"/>
                <w:u w:val="none"/>
              </w:rPr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必填、文本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长度50，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唯一性校验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事项操作/事项属性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必选，多选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体内容详见事项脑图章节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通知方式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必填项，默认不勾选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line="240"/>
              <w:rPr>
                <w:i w:val="false"/>
                <w:strike w:val="false"/>
                <w:spacing w:val="0"/>
                <w:u w:val="none"/>
              </w:rPr>
            </w:pPr>
            <w:r>
              <w:rPr>
                <w:i w:val="false"/>
                <w:strike w:val="false"/>
                <w:spacing w:val="0"/>
                <w:u w:val="none"/>
              </w:rPr>
              <w:t>勾选上后即达到触发条件后，进行消息推送。</w:t>
            </w:r>
          </w:p>
          <w:p>
            <w:pPr>
              <w:numPr>
                <w:ilvl w:val="0"/>
                <w:numId w:val="67"/>
              </w:numPr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消息推送内容：为系统内置规则</w:t>
            </w:r>
          </w:p>
          <w:p>
            <w:pPr>
              <w:numPr>
                <w:ilvl w:val="1"/>
                <w:numId w:val="67"/>
              </w:numPr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事件操作类规则：当前事项的操作用户+事项操作。例：缺陷事项：标题则是：李敬贺 创建了 缺陷，内容则是缺陷的编号和内容。</w:t>
            </w:r>
          </w:p>
          <w:p>
            <w:pPr>
              <w:numPr>
                <w:ilvl w:val="1"/>
                <w:numId w:val="67"/>
              </w:numPr>
              <w:pBdr/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事项属性类规则：当前事项的操作用户+变更了+事项+变更的属性。例：李敬贺 变更了 缺陷的 状态，内容则是缺陷的编号和内容。</w:t>
            </w:r>
          </w:p>
          <w:p>
            <w:pPr>
              <w:numPr>
                <w:ilvl w:val="0"/>
                <w:numId w:val="67"/>
              </w:numPr>
              <w:pBdr/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筛选条件，为对事项的附件条件，如果无附件条件，当事项触发手即进行推送，如果有筛选条件，则需要满足筛选条件后才进行消息推送。</w:t>
            </w:r>
          </w:p>
          <w:p>
            <w:pPr>
              <w:numPr>
                <w:ilvl w:val="1"/>
                <w:numId w:val="67"/>
              </w:numPr>
              <w:pBdr>
                <w:bottom/>
              </w:pBdr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默认初始化一条，可以进行删除。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通知对象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多选/混合选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1、支持选择事项中的属性字段、系统角色、人员，支持多选；根据所属对象级联显示，支持查询搜索。</w:t>
            </w:r>
          </w:p>
          <w:p>
            <w:pPr>
              <w:numPr/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1.1、系统角色：显示系统的所有的角色；</w:t>
            </w:r>
          </w:p>
          <w:p>
            <w:pPr>
              <w:numPr/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1.2、成员：同其他成员搜索一样；</w:t>
            </w:r>
          </w:p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1.3、属性：根据事项梳理出事项的人员属性；《见事项脑图通知对象》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提醒配置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4480356"/>
                  <wp:effectExtent l="0" t="0" r="0" b="0"/>
                  <wp:docPr id="15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3" name="picture" descr="descript"/>
                          <pic:cNvPicPr/>
                        </pic:nvPicPr>
                        <pic:blipFill rotWithShape="true">
                          <a:blip r:embed="rId53"/>
                          <a:stretch/>
                        </pic:blipFill>
                        <pic:spPr>
                          <a:xfrm>
                            <a:off x="0" y="0"/>
                            <a:ext cx="8724265" cy="448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提醒主是根据事项的某个时间属性进行系统自动预警提醒。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序号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提醒规则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时间属性+空格+提醒节点，如有多个提醒点，到达列表默认长度后...显示，鼠标悬浮显示全部内容。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提醒方式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是否开启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默认开启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开启即代表触发该通知配置条件后进行通知推送。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>
                <w:ilvl w:val="0"/>
                <w:numId w:val="6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  <w:p>
            <w:pPr>
              <w:numPr>
                <w:ilvl w:val="1"/>
                <w:numId w:val="6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详情见编辑页面</w:t>
            </w:r>
          </w:p>
          <w:p>
            <w:pPr>
              <w:numPr>
                <w:ilvl w:val="0"/>
                <w:numId w:val="6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</w:t>
            </w:r>
          </w:p>
          <w:p>
            <w:pPr>
              <w:numPr>
                <w:ilvl w:val="1"/>
                <w:numId w:val="68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移除时message提示用户：确定移除该提醒？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rPr/>
      </w:pPr>
    </w:p>
    <w:p>
      <w:pPr>
        <w:pStyle w:val="d3fcwt"/>
        <w:numPr>
          <w:ilvl w:val="4"/>
          <w:numId w:val="1"/>
        </w:numPr>
        <w:rPr/>
      </w:pPr>
      <w:r>
        <w:rPr/>
        <w:t>添加/编辑提醒</w:t>
      </w:r>
    </w:p>
    <w:p>
      <w:pPr>
        <w:pStyle w:val="ablt93"/>
        <w:pBdr/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4522795"/>
                  <wp:effectExtent l="0" t="0" r="0" b="0"/>
                  <wp:docPr id="15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6" name="picture" descr="descript"/>
                          <pic:cNvPicPr/>
                        </pic:nvPicPr>
                        <pic:blipFill rotWithShape="true"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8724265" cy="452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提醒主是根据事项的某个时间属性进行系统自动预警提醒。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时间属性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默认：请选择时间属性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提醒节点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默认初始化一条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1、必填项，必须有一个提醒节点</w:t>
            </w:r>
          </w:p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2、提醒节点是相对于所选的时间属性而言，当达到提醒时间节点规则时，则触发消息推送。</w:t>
            </w:r>
          </w:p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2.1、提醒节点可以配置多个根据配置的提示类型发送预警消息。</w:t>
            </w:r>
          </w:p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2.2、提醒节点类型提前、当时、当天为预警提醒，延后为超期提醒。提醒内容如下。</w:t>
            </w:r>
          </w:p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3、提醒内容：系统内置提醒规则，由标题+详情组成</w:t>
            </w:r>
          </w:p>
          <w:p>
            <w:pPr>
              <w:numPr/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3.1、预警提醒：距 XXXX时间 +剩于 天数；例：距 测试计划截止时间 剩余 3天，内容则是：事项编号 事项内容</w:t>
            </w:r>
          </w:p>
          <w:p>
            <w:pPr>
              <w:numPr/>
              <w:pBdr/>
              <w:snapToGrid/>
              <w:spacing w:line="240"/>
              <w:ind w:hanging="0"/>
              <w:jc w:val="left"/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3.2、超期提醒：距 XXXX时间 +已超期 天数；例：距 测试计划截止时间 已超期 3天，内容则是：事项编号 事项内容</w:t>
            </w:r>
          </w:p>
          <w:p>
            <w:pPr>
              <w:numPr/>
              <w:pBdr>
                <w:bottom/>
              </w:pBdr>
              <w:snapToGrid/>
              <w:spacing w:line="240"/>
              <w:ind w:hanging="0"/>
              <w:jc w:val="left"/>
              <w:rPr>
                <w:b/>
              </w:rPr>
            </w:pPr>
            <w:r>
              <w:rPr>
                <w:rFonts w:ascii="PingFang SC" w:hAnsi="PingFang SC" w:eastAsia="PingFang SC" w:cs="PingFang SC"/>
                <w:b/>
                <w:i w:val="false"/>
                <w:strike w:val="false"/>
                <w:color w:val="333333"/>
                <w:spacing w:val="0"/>
                <w:sz w:val="20"/>
                <w:u w:val="none"/>
              </w:rPr>
              <w:t>3.3、当配置缺陷事项的时间属性为《超期天数》时，提醒 节点只允许选择《延后》。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提醒方式/提醒对象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提醒方式和提醒对象规则和通知方式、通知对象规则一样。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pBdr/>
        <w:ind/>
        <w:rPr/>
      </w:pPr>
    </w:p>
    <w:p>
      <w:pPr>
        <w:pStyle w:val="maxfca"/>
        <w:numPr>
          <w:ilvl w:val="3"/>
          <w:numId w:val="1"/>
        </w:numPr>
        <w:pBdr/>
        <w:rPr/>
      </w:pPr>
      <w:r>
        <w:rPr/>
        <w:t>事项脑图</w:t>
      </w:r>
    </w:p>
    <w:p>
      <w:pPr>
        <w:pStyle w:val="ablt93"/>
        <w:pBdr/>
        <w:ind/>
        <w:rPr/>
      </w:pPr>
      <w:r>
        <w:rPr/>
        <w:t>注：缺陷实际属性字段在内网，歆宸整理。</w:t>
      </w:r>
    </w:p>
    <w:tbl>
      <w:tblPr>
        <w:tblStyle w:val="x2bstg"/>
        <w:tblLayout w:type="fixed"/>
      </w:tblPr>
      <w:tblGrid>
        <w:gridCol w:w="14100"/>
      </w:tblGrid>
      <w:tr>
        <w:trPr/>
        <w:tc>
          <w:tcPr>
            <w:tcW w:w="14100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8816340" cy="9301239"/>
                  <wp:effectExtent l="0" t="0" r="0" b="0"/>
                  <wp:docPr id="15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9" name="picture" descr="descript"/>
                          <pic:cNvPicPr/>
                        </pic:nvPicPr>
                        <pic:blipFill rotWithShape="true">
                          <a:blip r:embed="rId55"/>
                          <a:stretch/>
                        </pic:blipFill>
                        <pic:spPr>
                          <a:xfrm>
                            <a:off x="0" y="0"/>
                            <a:ext cx="8816340" cy="930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ablt93"/>
        <w:pBdr/>
        <w:ind/>
        <w:rPr/>
      </w:pPr>
    </w:p>
    <w:p>
      <w:pPr>
        <w:pStyle w:val="ablt93"/>
        <w:pBdr/>
        <w:rPr/>
      </w:pPr>
    </w:p>
    <w:p>
      <w:pPr>
        <w:pStyle w:val="rslv1c"/>
        <w:numPr>
          <w:ilvl w:val="2"/>
          <w:numId w:val="1"/>
        </w:numPr>
        <w:pBdr/>
        <w:rPr/>
      </w:pPr>
      <w:r>
        <w:rPr/>
        <w:t>通知提醒展示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通知提醒列表</w:t>
      </w:r>
    </w:p>
    <w:p>
      <w:pPr>
        <w:pStyle w:val="ablt93"/>
        <w:pBdr>
          <w:bottom/>
        </w:pBdr>
        <w:ind w:left="0"/>
        <w:rPr/>
      </w:pP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24265" cy="5338299"/>
                  <wp:effectExtent l="0" t="0" r="0" b="0"/>
                  <wp:docPr id="16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2" name="picture" descr="descript"/>
                          <pic:cNvPicPr/>
                        </pic:nvPicPr>
                        <pic:blipFill rotWithShape="true">
                          <a:blip r:embed="rId56"/>
                          <a:stretch/>
                        </pic:blipFill>
                        <pic:spPr>
                          <a:xfrm>
                            <a:off x="0" y="0"/>
                            <a:ext cx="8724265" cy="533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ArialMT" w:hAnsi="ArialMT" w:eastAsia="ArialMT" w:cs="ArialMT"/>
                <w:i w:val="false"/>
                <w:strike w:val="false"/>
                <w:color w:val="333333"/>
                <w:spacing w:val="0"/>
                <w:sz w:val="20"/>
                <w:u w:val="none"/>
              </w:rPr>
              <w:t>1</w:t>
            </w: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、个人消息中心显示提醒消息和任务消息，以卡片的方式展示，任务消息和提醒消息用2种icon进行区分，默认显示全部消息，支持下拉选择，。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1.1、显示消息总数，当无消息时，居中显示暂无消息。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2、卡片由概要区域和内容区域组成（鼠标移动到卡片区域要有交互效果）。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2.1、概要区域：消息类型icon，操作用户名 动作+事项，消息产生的时间，消息标识（未读带红点，已读不显示红点）。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2.2、内容区域：事项的编号和名称，以超链接形式展示，，支持超链接，超链接打开新浏览器页签。当内容越长到删除按钮位置时，以…显示，鼠标悬浮显示全部内容。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2.3、触发概要区域和触发超链接均将该条通知或提醒置为已读，触发概要区域不打开新页签，触发超链打开新浏览器页签。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2.4、支持对消息进行删除，删除进行提示，确定后消息删除成功。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3、支持对消息进行已读未读筛选，默认显示全部，设置仅显示未读后立即生效，下次进入不重置。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4、全部已读立即生效，将所有未读消息全部置为已读。</w:t>
            </w:r>
          </w:p>
          <w:p>
            <w:pP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5、分页显示：当消息数量不足10条时，不显示分页</w:t>
            </w:r>
          </w:p>
          <w:p>
            <w:pPr>
              <w:pBdr>
                <w:bottom/>
              </w:pBdr>
              <w:snapToGrid/>
              <w:spacing w:line="240"/>
              <w:ind w:hanging="0"/>
              <w:jc w:val="left"/>
              <w:rPr/>
            </w:pPr>
            <w:r>
              <w:rPr>
                <w:rFonts w:ascii="PingFang SC" w:hAnsi="PingFang SC" w:eastAsia="PingFang SC" w:cs="PingFang SC"/>
                <w:i w:val="false"/>
                <w:strike w:val="false"/>
                <w:color w:val="333333"/>
                <w:spacing w:val="0"/>
                <w:sz w:val="20"/>
                <w:u w:val="none"/>
              </w:rPr>
              <w:t>6、在登录用户有未处理消息的情况下，登录平台后右下角弹出消息通知弹框。触发立即查看打开通知提醒页面。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line="240"/>
              <w:ind w:hanging="0"/>
              <w:jc w:val="left"/>
              <w:rPr/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line="240"/>
              <w:ind w:hanging="0"/>
              <w:jc w:val="left"/>
              <w:rPr/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rslv1c"/>
        <w:numPr>
          <w:ilvl w:val="2"/>
          <w:numId w:val="1"/>
        </w:numPr>
        <w:pBdr/>
        <w:rPr/>
      </w:pPr>
      <w:r>
        <w:rPr/>
        <w:t>消息通知权限控制</w:t>
      </w:r>
    </w:p>
    <w:p>
      <w:pPr>
        <w:pStyle w:val="pm3u4l"/>
        <w:pBdr/>
        <w:ind w:left="0"/>
        <w:rPr/>
      </w:pPr>
    </w:p>
    <w:tbl>
      <w:tblPr>
        <w:tblStyle w:val="x2bstg"/>
        <w:tblLayout w:type="fixed"/>
        <w:tblLook/>
      </w:tblPr>
      <w:tblGrid>
        <w:gridCol w:w="3525"/>
        <w:gridCol w:w="3525"/>
        <w:gridCol w:w="3525"/>
        <w:gridCol w:w="3525"/>
      </w:tblGrid>
      <w:tr>
        <w:trPr>
          <w:wBefore/>
          <w:trHeight/>
        </w:trPr>
        <w:tc>
          <w:tcPr>
            <w:tcW w:w="3525" w:type="dxa"/>
          </w:tcPr>
          <w:p>
            <w:pPr>
              <w:numPr/>
              <w:rPr/>
            </w:pPr>
            <w:r>
              <w:rPr/>
              <w:t>一级菜单</w:t>
            </w:r>
          </w:p>
        </w:tc>
        <w:tc>
          <w:tcPr>
            <w:tcW w:w="3525" w:type="dxa"/>
          </w:tcPr>
          <w:p>
            <w:pPr>
              <w:numPr/>
              <w:rPr/>
            </w:pPr>
            <w:r>
              <w:rPr/>
              <w:t>二级菜单</w:t>
            </w:r>
          </w:p>
        </w:tc>
        <w:tc>
          <w:tcPr>
            <w:tcW w:w="3525" w:type="dxa"/>
          </w:tcPr>
          <w:p>
            <w:pPr>
              <w:numPr/>
              <w:rPr/>
            </w:pPr>
          </w:p>
        </w:tc>
        <w:tc>
          <w:tcPr>
            <w:tcW w:w="3525" w:type="dxa"/>
          </w:tcPr>
          <w:p>
            <w:pPr>
              <w:numPr/>
              <w:rPr/>
            </w:pPr>
          </w:p>
        </w:tc>
      </w:tr>
      <w:tr>
        <w:trPr>
          <w:wBefore/>
          <w:trHeight/>
        </w:trPr>
        <w:tc>
          <w:tcPr>
            <w:tcW w:w="3525" w:type="dxa"/>
            <w:vMerge w:val="restart"/>
          </w:tcPr>
          <w:p>
            <w:pPr>
              <w:numPr/>
              <w:rPr/>
            </w:pPr>
            <w:r>
              <w:rPr/>
              <w:t>团队设置中心-平台管理</w:t>
            </w:r>
          </w:p>
        </w:tc>
        <w:tc>
          <w:tcPr>
            <w:tcW w:w="3525" w:type="dxa"/>
            <w:vMerge w:val="restart"/>
          </w:tcPr>
          <w:p>
            <w:pPr>
              <w:numPr/>
              <w:rPr/>
            </w:pPr>
            <w:r>
              <w:rPr/>
              <w:t>通知提醒配置</w:t>
            </w:r>
          </w:p>
        </w:tc>
        <w:tc>
          <w:tcPr>
            <w:tcW w:w="3525" w:type="dxa"/>
          </w:tcPr>
          <w:p>
            <w:pPr>
              <w:numPr/>
              <w:rPr/>
            </w:pPr>
            <w:r>
              <w:rPr/>
              <w:t>查看</w:t>
            </w:r>
          </w:p>
        </w:tc>
        <w:tc>
          <w:tcPr>
            <w:tcW w:w="3525" w:type="dxa"/>
          </w:tcPr>
          <w:p>
            <w:pPr>
              <w:numPr/>
              <w:rPr/>
            </w:pPr>
          </w:p>
        </w:tc>
      </w:tr>
      <w:tr>
        <w:trPr>
          <w:wBefore/>
          <w:trHeight/>
        </w:trPr>
        <w:tc>
          <w:tcPr>
            <w:tcW w:w="3525" w:type="dxa"/>
            <w:vMerge w:val="continue"/>
          </w:tcPr>
          <w:p>
            <w:pPr>
              <w:rPr/>
            </w:pPr>
          </w:p>
        </w:tc>
        <w:tc>
          <w:tcPr>
            <w:tcW w:w="3525" w:type="dxa"/>
            <w:vMerge w:val="continue"/>
          </w:tcPr>
          <w:p>
            <w:pPr>
              <w:rPr/>
            </w:pPr>
          </w:p>
        </w:tc>
        <w:tc>
          <w:tcPr>
            <w:tcW w:w="3525" w:type="dxa"/>
          </w:tcPr>
          <w:p>
            <w:pPr>
              <w:rPr/>
            </w:pPr>
            <w:r>
              <w:rPr/>
              <w:t>添加事项</w:t>
            </w:r>
          </w:p>
        </w:tc>
        <w:tc>
          <w:tcPr>
            <w:tcW w:w="3525" w:type="dxa"/>
          </w:tcPr>
          <w:p>
            <w:pPr>
              <w:rPr/>
            </w:pPr>
          </w:p>
        </w:tc>
      </w:tr>
      <w:tr>
        <w:trPr>
          <w:wBefore/>
          <w:trHeight/>
        </w:trPr>
        <w:tc>
          <w:tcPr>
            <w:tcW w:w="3525" w:type="dxa"/>
            <w:vMerge w:val="continue"/>
          </w:tcPr>
          <w:p>
            <w:pPr>
              <w:numPr/>
              <w:rPr/>
            </w:pPr>
          </w:p>
        </w:tc>
        <w:tc>
          <w:tcPr>
            <w:tcW w:w="3525" w:type="dxa"/>
            <w:vMerge w:val="continue"/>
          </w:tcPr>
          <w:p>
            <w:pPr>
              <w:numPr/>
              <w:rPr/>
            </w:pPr>
          </w:p>
        </w:tc>
        <w:tc>
          <w:tcPr>
            <w:tcW w:w="3525" w:type="dxa"/>
          </w:tcPr>
          <w:p>
            <w:pPr>
              <w:numPr/>
              <w:rPr/>
            </w:pPr>
            <w:r>
              <w:rPr/>
              <w:t>通知配置</w:t>
            </w:r>
          </w:p>
        </w:tc>
        <w:tc>
          <w:tcPr>
            <w:tcW w:w="3525" w:type="dxa"/>
          </w:tcPr>
          <w:p>
            <w:pPr>
              <w:numPr/>
              <w:rPr/>
            </w:pPr>
          </w:p>
        </w:tc>
      </w:tr>
      <w:tr>
        <w:trPr>
          <w:wBefore/>
          <w:trHeight/>
        </w:trPr>
        <w:tc>
          <w:tcPr>
            <w:tcW w:w="3525" w:type="dxa"/>
            <w:vMerge w:val="continue"/>
          </w:tcPr>
          <w:p>
            <w:pPr>
              <w:numPr/>
              <w:rPr/>
            </w:pPr>
          </w:p>
        </w:tc>
        <w:tc>
          <w:tcPr>
            <w:tcW w:w="3525" w:type="dxa"/>
            <w:vMerge w:val="continue"/>
          </w:tcPr>
          <w:p>
            <w:pPr>
              <w:numPr/>
              <w:rPr/>
            </w:pPr>
          </w:p>
        </w:tc>
        <w:tc>
          <w:tcPr>
            <w:tcW w:w="3525" w:type="dxa"/>
          </w:tcPr>
          <w:p>
            <w:pPr>
              <w:numPr/>
              <w:pBdr>
                <w:bottom/>
              </w:pBdr>
              <w:rPr/>
            </w:pPr>
            <w:r>
              <w:rPr/>
              <w:t>提醒配置</w:t>
            </w:r>
          </w:p>
        </w:tc>
        <w:tc>
          <w:tcPr>
            <w:tcW w:w="3525" w:type="dxa"/>
          </w:tcPr>
          <w:p>
            <w:pPr>
              <w:numPr/>
              <w:rPr/>
            </w:pPr>
          </w:p>
        </w:tc>
      </w:tr>
      <w:tr>
        <w:trPr>
          <w:wBefore/>
          <w:trHeight/>
        </w:trPr>
        <w:tc>
          <w:tcPr>
            <w:tcW w:w="3525" w:type="dxa"/>
            <w:vMerge w:val="continue"/>
          </w:tcPr>
          <w:p>
            <w:pPr>
              <w:rPr/>
            </w:pPr>
          </w:p>
        </w:tc>
        <w:tc>
          <w:tcPr>
            <w:tcW w:w="3525" w:type="dxa"/>
            <w:vMerge w:val="continue"/>
          </w:tcPr>
          <w:p>
            <w:pPr>
              <w:rPr/>
            </w:pPr>
          </w:p>
        </w:tc>
        <w:tc>
          <w:tcPr>
            <w:tcW w:w="3525" w:type="dxa"/>
          </w:tcPr>
          <w:p>
            <w:pPr>
              <w:pBdr>
                <w:bottom/>
              </w:pBdr>
              <w:rPr/>
            </w:pPr>
            <w:r>
              <w:rPr/>
              <w:t>移除</w:t>
            </w:r>
          </w:p>
        </w:tc>
        <w:tc>
          <w:tcPr>
            <w:tcW w:w="3525" w:type="dxa"/>
          </w:tcPr>
          <w:p>
            <w:pPr>
              <w:rPr/>
            </w:pPr>
          </w:p>
        </w:tc>
      </w:tr>
    </w:tbl>
    <w:p>
      <w:pPr>
        <w:pStyle w:val="pm3u4l"/>
        <w:pBdr/>
        <w:ind w:left="0"/>
        <w:rPr/>
      </w:pPr>
    </w:p>
    <w:p>
      <w:pPr>
        <w:pStyle w:val="pm3u4l"/>
        <w:numPr>
          <w:ilvl w:val="1"/>
          <w:numId w:val="1"/>
        </w:numPr>
        <w:pBdr/>
        <w:rPr/>
      </w:pPr>
      <w:r>
        <w:rPr/>
        <w:t>测试度量</w:t>
      </w:r>
    </w:p>
    <w:p>
      <w:pPr>
        <w:pStyle w:val="rslv1c"/>
        <w:numPr>
          <w:ilvl w:val="2"/>
          <w:numId w:val="1"/>
        </w:numPr>
        <w:pBdr/>
        <w:rPr/>
      </w:pPr>
      <w:r>
        <w:rPr/>
        <w:t>工作量配置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工作量配置列表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6468045" cy="3767155"/>
                  <wp:effectExtent l="0" t="0" r="0" b="0"/>
                  <wp:docPr id="16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5" name="picture" descr="descript"/>
                          <pic:cNvPicPr/>
                        </pic:nvPicPr>
                        <pic:blipFill rotWithShape="true">
                          <a:blip r:embed="rId57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68045" cy="37671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6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工作量配置列表展示与查询。</w:t>
            </w:r>
          </w:p>
          <w:p>
            <w:pPr>
              <w:numPr>
                <w:ilvl w:val="0"/>
                <w:numId w:val="6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点击【删除】按钮时，弹出二次确认弹窗。</w:t>
            </w:r>
          </w:p>
          <w:p>
            <w:pPr>
              <w:numPr>
                <w:ilvl w:val="0"/>
                <w:numId w:val="6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点击【提交】按钮时，给出二次确认提示信息：“提交后不允许再修改工作量数据，确认提交吗？</w:t>
            </w:r>
          </w:p>
          <w:p>
            <w:pPr>
              <w:pBdr/>
              <w:snapToGrid/>
              <w:spacing w:before="0" w:after="0" w:line="360"/>
              <w:ind w:left="336"/>
              <w:jc w:val="left"/>
              <w:rPr>
                <w:color w:val="333333"/>
              </w:rPr>
            </w:pPr>
            <w:r>
              <w:rPr>
                <w:color w:val="333333"/>
              </w:rPr>
              <w:t>点击【取消】按钮，取消提交动作；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  <w:r>
              <w:rPr>
                <w:color w:val="333333"/>
              </w:rPr>
              <w:t xml:space="preserve">      点击【确定】按钮，则系统自动触发定时任务，系统根据提交月份的SIT工作量和UAT工作量，自动计算该月测试度量指标“</w:t>
            </w:r>
            <w:r>
              <w:rPr>
                <w:i w:val="false"/>
                <w:strike w:val="false"/>
                <w:spacing w:val="0"/>
                <w:u w:val="none"/>
              </w:rPr>
              <w:t>测试案例产能”、“缺陷效能”、“CR测试效能”、“功能点测试效能”的值。并且状态从未提交变更成已提交。</w:t>
            </w:r>
          </w:p>
          <w:p>
            <w:pPr>
              <w:numPr>
                <w:ilvl w:val="0"/>
                <w:numId w:val="6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状态为“已提交”的时候，显示【更新】按钮，点击后可以再次跑批计算测试度量指标值，更新覆盖之前的四个指标数据。</w:t>
            </w:r>
          </w:p>
          <w:p>
            <w:pPr>
              <w:numPr>
                <w:ilvl w:val="0"/>
                <w:numId w:val="6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翻页，每页默认显示15条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筛选项-年月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日期选择框，年月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单选（例如：2023-01）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列表字段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所属年月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SIT工作量(人/天)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UAT工作量(人/天)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创建人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创建时间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回显，枚举：未提交、已提交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新增工作量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若状态显示“已提交”，则置灰不可点击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提交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若状态显示“已提交”，则置灰不可点击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若状态显示“已提交”，则置灰不可点击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更新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状态显示“未提交”时不显示，状态显示“已提交”时才显示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新增工作量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372100" cy="2828925"/>
                  <wp:effectExtent l="0" t="0" r="0" b="0"/>
                  <wp:docPr id="16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8" name="picture" descr="descript"/>
                          <pic:cNvPicPr/>
                        </pic:nvPicPr>
                        <pic:blipFill rotWithShape="true">
                          <a:blip r:embed="rId58"/>
                          <a:stretch/>
                        </pic:blipFill>
                        <pic:spPr>
                          <a:xfrm>
                            <a:off x="0" y="0"/>
                            <a:ext cx="53721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0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新增工作量</w:t>
            </w:r>
          </w:p>
          <w:p>
            <w:pPr>
              <w:numPr>
                <w:ilvl w:val="0"/>
                <w:numId w:val="7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保存时校验，一个年月只能有一条数据，若该年月工作量已经存在，保存时给出提示信息：2024-02已存在工作量数据，请修改后重试！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所属年月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年月选择框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SIT工作量(人/天)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必输项，只能输入正整数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10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UAT工作量(人/天)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必输项，只能输入正整数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10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编辑工作量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5438775" cy="2867025"/>
                  <wp:effectExtent l="0" t="0" r="0" b="0"/>
                  <wp:docPr id="17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1" name="picture" descr="descript"/>
                          <pic:cNvPicPr/>
                        </pic:nvPicPr>
                        <pic:blipFill rotWithShape="true">
                          <a:blip r:embed="rId59"/>
                          <a:stretch/>
                        </pic:blipFill>
                        <pic:spPr>
                          <a:xfrm>
                            <a:off x="0" y="0"/>
                            <a:ext cx="543877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1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编辑工作量</w:t>
            </w:r>
          </w:p>
          <w:p>
            <w:pPr>
              <w:numPr>
                <w:ilvl w:val="0"/>
                <w:numId w:val="71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保存时校验，一个年月只能有一条数据，若该年月工作量已经存在，保存时给出提示信息：2024-02已存在工作量数据，请修改后重试！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所属年月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年月选择框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SIT工作量(人/天)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必输项，只能输入正整数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UAT工作量(人/天)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必输项，只能输入正整数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rslv1c"/>
        <w:numPr>
          <w:ilvl w:val="2"/>
          <w:numId w:val="1"/>
        </w:numPr>
        <w:pBdr/>
        <w:rPr/>
      </w:pPr>
      <w:r>
        <w:rPr/>
        <w:t>测试度量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测试度量页面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rPr/>
            </w:pPr>
            <w:r>
              <w:rPr/>
              <w:drawing>
                <wp:inline distT="0" distB="0" distL="0" distR="0">
                  <wp:extent cx="8724265" cy="4579533"/>
                  <wp:effectExtent l="0" t="0" r="0" b="0"/>
                  <wp:docPr id="17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4" name="picture" descr="descript"/>
                          <pic:cNvPicPr/>
                        </pic:nvPicPr>
                        <pic:blipFill rotWithShape="true">
                          <a:blip r:embed="rId60"/>
                          <a:stretch/>
                        </pic:blipFill>
                        <pic:spPr>
                          <a:xfrm>
                            <a:off x="0" y="0"/>
                            <a:ext cx="8724265" cy="4579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8724265" cy="4590827"/>
                  <wp:effectExtent l="0" t="0" r="0" b="0"/>
                  <wp:docPr id="17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7" name="picture" descr="descript"/>
                          <pic:cNvPicPr/>
                        </pic:nvPicPr>
                        <pic:blipFill rotWithShape="true">
                          <a:blip r:embed="rId61"/>
                          <a:stretch/>
                        </pic:blipFill>
                        <pic:spPr>
                          <a:xfrm>
                            <a:off x="0" y="0"/>
                            <a:ext cx="8724265" cy="459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2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初始化打开时显示空白页面，由管理员维护左侧目录树</w:t>
            </w:r>
          </w:p>
          <w:p>
            <w:pPr>
              <w:numPr>
                <w:ilvl w:val="0"/>
                <w:numId w:val="72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用户点击目录树中的度量指标，可以打开该指标的统计图表页面</w:t>
            </w:r>
          </w:p>
          <w:p>
            <w:pPr>
              <w:numPr>
                <w:ilvl w:val="0"/>
                <w:numId w:val="72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左侧目录树中的所有操作按钮，都要做成角色权限可配置的。（新建目录、新建度量指标、编辑、删除）</w:t>
            </w:r>
          </w:p>
          <w:p>
            <w:pPr>
              <w:numPr>
                <w:ilvl w:val="0"/>
                <w:numId w:val="72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左侧目录树中，文件夹可以拖拽移动位置和层级；度量指标作为叶子节点，只能拖拽移动到文件夹下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左侧目录树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筛选框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目录名称模糊查询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新建目录</w:t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832485" cy="832485"/>
                  <wp:effectExtent l="0" t="0" r="0" b="0"/>
                  <wp:docPr id="17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0" name="picture" descr="descript"/>
                          <pic:cNvPicPr/>
                        </pic:nvPicPr>
                        <pic:blipFill rotWithShape="true">
                          <a:blip r:embed="rId62"/>
                          <a:stretch/>
                        </pic:blipFill>
                        <pic:spPr>
                          <a:xfrm>
                            <a:off x="0" y="0"/>
                            <a:ext cx="832485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操作按钮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鼠标定位在按钮上，显示悬浮框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点击按钮打开新建目录页面</w:t>
            </w:r>
          </w:p>
          <w:p>
            <w:pPr>
              <w:pBdr>
                <w:bottom/>
              </w:pBd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665730" cy="1061074"/>
                  <wp:effectExtent l="0" t="0" r="0" b="0"/>
                  <wp:docPr id="18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3" name="picture" descr="descript"/>
                          <pic:cNvPicPr/>
                        </pic:nvPicPr>
                        <pic:blipFill rotWithShape="true">
                          <a:blip r:embed="rId63"/>
                          <a:stretch/>
                        </pic:blipFill>
                        <pic:spPr>
                          <a:xfrm>
                            <a:off x="0" y="0"/>
                            <a:ext cx="2665730" cy="106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目录名称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鼠标定位在目录上，目录后面显示操作按钮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1161640"/>
                  <wp:effectExtent l="0" t="0" r="0" b="0"/>
                  <wp:docPr id="18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6" name="picture" descr="descript"/>
                          <pic:cNvPicPr/>
                        </pic:nvPicPr>
                        <pic:blipFill rotWithShape="true">
                          <a:blip r:embed="rId64"/>
                          <a:stretch/>
                        </pic:blipFill>
                        <pic:spPr>
                          <a:xfrm>
                            <a:off x="0" y="0"/>
                            <a:ext cx="1864360" cy="116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1、点击目录后的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09550" cy="238125"/>
                  <wp:effectExtent l="0" t="0" r="0" b="0"/>
                  <wp:docPr id="18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9" name="picture" descr="descript"/>
                          <pic:cNvPicPr/>
                        </pic:nvPicPr>
                        <pic:blipFill rotWithShape="true">
                          <a:blip r:embed="rId65"/>
                          <a:stretch/>
                        </pic:blipFill>
                        <pic:spPr>
                          <a:xfrm>
                            <a:off x="0" y="0"/>
                            <a:ext cx="2095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按钮，显示下拉按钮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578343" cy="504825"/>
                  <wp:effectExtent l="0" t="0" r="0" b="0"/>
                  <wp:docPr id="19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2" name="picture" descr="descript"/>
                          <pic:cNvPicPr/>
                        </pic:nvPicPr>
                        <pic:blipFill rotWithShape="true">
                          <a:blip r:embed="rId6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8343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sz w:val="22"/>
              </w:rPr>
              <w:t>，点击【目录】按钮，打开新建目录页面：</w:t>
            </w:r>
          </w:p>
          <w:p>
            <w:pPr>
              <w:pBdr/>
              <w:rPr>
                <w:rFonts w:ascii="微软雅黑" w:hAnsi="微软雅黑" w:eastAsia="微软雅黑" w:cs="微软雅黑"/>
                <w:sz w:val="22"/>
              </w:rPr>
            </w:pPr>
            <w:r>
              <w:rPr/>
              <w:drawing>
                <wp:inline distT="0" distB="0" distL="0" distR="0">
                  <wp:extent cx="2665730" cy="1061074"/>
                  <wp:effectExtent l="0" t="0" r="0" b="0"/>
                  <wp:docPr id="19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5" name="picture" descr="descript"/>
                          <pic:cNvPicPr/>
                        </pic:nvPicPr>
                        <pic:blipFill rotWithShape="true">
                          <a:blip r:embed="rId63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665730" cy="10610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点击【度量指标】按钮，打开新建度量指标页面：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665730" cy="1233349"/>
                  <wp:effectExtent l="0" t="0" r="0" b="0"/>
                  <wp:docPr id="19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8" name="picture" descr="descript"/>
                          <pic:cNvPicPr/>
                        </pic:nvPicPr>
                        <pic:blipFill rotWithShape="true">
                          <a:blip r:embed="rId67"/>
                          <a:stretch/>
                        </pic:blipFill>
                        <pic:spPr>
                          <a:xfrm>
                            <a:off x="0" y="0"/>
                            <a:ext cx="2665730" cy="1233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  <w:r>
              <w:rPr/>
              <w:t>2、点击目录名称后面的</w:t>
            </w:r>
            <w:r>
              <w:rPr/>
              <w:drawing>
                <wp:inline distT="0" distB="0" distL="0" distR="0">
                  <wp:extent cx="180975" cy="323850"/>
                  <wp:effectExtent l="0" t="0" r="0" b="0"/>
                  <wp:docPr id="20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1" name="picture" descr="descript"/>
                          <pic:cNvPicPr/>
                        </pic:nvPicPr>
                        <pic:blipFill rotWithShape="true">
                          <a:blip r:embed="rId68"/>
                          <a:stretch/>
                        </pic:blipFill>
                        <pic:spPr>
                          <a:xfrm>
                            <a:off x="0" y="0"/>
                            <a:ext cx="1809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按钮，显示下拉按钮</w:t>
            </w:r>
            <w:r>
              <w:rPr/>
              <w:drawing>
                <wp:inline distT="0" distB="0" distL="0" distR="0">
                  <wp:extent cx="485775" cy="576524"/>
                  <wp:effectExtent l="0" t="0" r="0" b="0"/>
                  <wp:docPr id="20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4" name="picture" descr="descript"/>
                          <pic:cNvPicPr/>
                        </pic:nvPicPr>
                        <pic:blipFill rotWithShape="true">
                          <a:blip r:embed="rId6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85775" cy="57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，点击【编辑】按钮，打开编辑目录页面：</w:t>
            </w:r>
            <w:r>
              <w:rPr/>
              <w:drawing>
                <wp:inline distT="0" distB="0" distL="0" distR="0">
                  <wp:extent cx="2665730" cy="1055973"/>
                  <wp:effectExtent l="0" t="0" r="0" b="0"/>
                  <wp:docPr id="20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07" name="picture" descr="descript"/>
                          <pic:cNvPicPr/>
                        </pic:nvPicPr>
                        <pic:blipFill rotWithShape="true"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665730" cy="105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  <w:r>
              <w:rPr/>
              <w:t>点击【删除】按钮，弹出提示信息框：</w:t>
            </w:r>
            <w:r>
              <w:rPr/>
              <w:drawing>
                <wp:inline distT="0" distB="0" distL="0" distR="0">
                  <wp:extent cx="2665730" cy="1142456"/>
                  <wp:effectExtent l="0" t="0" r="0" b="0"/>
                  <wp:docPr id="20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0" name="picture" descr="descript"/>
                          <pic:cNvPicPr/>
                        </pic:nvPicPr>
                        <pic:blipFill rotWithShape="true">
                          <a:blip r:embed="rId71"/>
                          <a:stretch/>
                        </pic:blipFill>
                        <pic:spPr>
                          <a:xfrm>
                            <a:off x="0" y="0"/>
                            <a:ext cx="2665730" cy="114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rPr/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度量指标名称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鼠标定位在度量指标上，度量指标显示操作按钮</w:t>
            </w: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428750" cy="1235982"/>
                  <wp:effectExtent l="0" t="0" r="0" b="0"/>
                  <wp:docPr id="21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3" name="picture" descr="descript"/>
                          <pic:cNvPicPr/>
                        </pic:nvPicPr>
                        <pic:blipFill rotWithShape="true">
                          <a:blip r:embed="rId7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28750" cy="12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/>
            </w:pPr>
            <w:r>
              <w:rPr/>
              <w:t>1、点击度量指标名称后面的</w:t>
            </w:r>
            <w:r>
              <w:rPr/>
              <w:drawing>
                <wp:inline distT="0" distB="0" distL="0" distR="0">
                  <wp:extent cx="180975" cy="323850"/>
                  <wp:effectExtent l="0" t="0" r="0" b="0"/>
                  <wp:docPr id="21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6" name="picture" descr="descript"/>
                          <pic:cNvPicPr/>
                        </pic:nvPicPr>
                        <pic:blipFill rotWithShape="true">
                          <a:blip r:embed="rId68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09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/>
              <w:t>按钮，显示下拉按钮</w:t>
            </w:r>
            <w:r>
              <w:rPr/>
              <w:drawing>
                <wp:inline distT="0" distB="0" distL="0" distR="0">
                  <wp:extent cx="485775" cy="576524"/>
                  <wp:effectExtent l="0" t="0" r="0" b="0"/>
                  <wp:docPr id="21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9" name="picture" descr="descript"/>
                          <pic:cNvPicPr/>
                        </pic:nvPicPr>
                        <pic:blipFill rotWithShape="true">
                          <a:blip r:embed="rId6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85775" cy="5765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/>
              <w:t>，点击【编辑】按钮，打开编辑度量指标页面：</w:t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665730" cy="1223022"/>
                  <wp:effectExtent l="0" t="0" r="0" b="0"/>
                  <wp:docPr id="22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2" name="picture" descr="descript"/>
                          <pic:cNvPicPr/>
                        </pic:nvPicPr>
                        <pic:blipFill rotWithShape="true">
                          <a:blip r:embed="rId73"/>
                          <a:stretch/>
                        </pic:blipFill>
                        <pic:spPr>
                          <a:xfrm>
                            <a:off x="0" y="0"/>
                            <a:ext cx="2665730" cy="122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t>点击【删除】按钮，弹出</w:t>
            </w:r>
            <w:r>
              <w:rPr/>
              <w:t>提示信息框：</w:t>
            </w:r>
          </w:p>
          <w:p>
            <w:pPr>
              <w:pBd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665730" cy="1168909"/>
                  <wp:effectExtent l="0" t="0" r="0" b="0"/>
                  <wp:docPr id="22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5" name="picture" descr="descript"/>
                          <pic:cNvPicPr/>
                        </pic:nvPicPr>
                        <pic:blipFill rotWithShape="true">
                          <a:blip r:embed="rId74"/>
                          <a:stretch/>
                        </pic:blipFill>
                        <pic:spPr>
                          <a:xfrm>
                            <a:off x="0" y="0"/>
                            <a:ext cx="2665730" cy="116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2、点击度量指标名称，如果度量指标的产品ID和BI里发布的产品编号可以匹配上，则根据产品编号打开对应的URL链接，显示出仪表盘内容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新建/编辑目录页面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1、必填校验；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2、同级别的目录名称，增加同名校验，提示信息：“XXXX目录名称已存在，请修改后重试！”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20字符长度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操作按钮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新建/编辑度量指标页面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指标名称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1、必填校验；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2、同级别目录下，指标名称不允许重复，提示信息：“XXXXX指标名称已存在，请修改后重试！”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20字符长度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产品ID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1、必填校验；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2、输入的产品ID，需要与BI里发布的产品编号保持一致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20字符长度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rslv1c"/>
        <w:numPr>
          <w:ilvl w:val="2"/>
          <w:numId w:val="1"/>
        </w:numPr>
        <w:pBdr/>
        <w:rPr/>
      </w:pPr>
      <w:r>
        <w:rPr/>
        <w:t>需求管理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CR案例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4686300" cy="2217887"/>
                  <wp:effectExtent l="0" t="0" r="0" b="0"/>
                  <wp:docPr id="22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8" name="picture" descr="descript"/>
                          <pic:cNvPicPr/>
                        </pic:nvPicPr>
                        <pic:blipFill rotWithShape="true">
                          <a:blip r:embed="rId7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686300" cy="2217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3"/>
              </w:numPr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 xml:space="preserve">案例发生变更后记录变更原因，变更规则如下： </w:t>
            </w:r>
          </w:p>
          <w:p>
            <w:pPr>
              <w:numPr>
                <w:ilvl w:val="0"/>
                <w:numId w:val="73"/>
              </w:numPr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 xml:space="preserve">1、SIT阶段，在第一次案例评审通过后，再发生案例变更，需要录入变更原因，如果是因为需求变更，则计入度量指标的计算； </w:t>
            </w:r>
          </w:p>
          <w:p>
            <w:pPr>
              <w:numPr>
                <w:ilvl w:val="0"/>
                <w:numId w:val="73"/>
              </w:numPr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 xml:space="preserve">2、UAT阶段，在第一条案例执行后开始，再发生案例变更，需要录入变更原因，如果是因为需求变更， 则计入度量指标的计算； </w:t>
            </w:r>
          </w:p>
          <w:p>
            <w:pPr>
              <w:numPr>
                <w:ilvl w:val="0"/>
                <w:numId w:val="73"/>
              </w:numPr>
              <w:snapToGrid/>
              <w:spacing w:line="240"/>
              <w:ind/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 xml:space="preserve">3、在涉及到的二级模块增加变更原因字段，涉及模块功能：案例的新增（案例设计任务、测试需求点列表）、复制（案例设计任务、案例列表）、编辑（案例设计任务、案例列表）、删除&amp;批量删除（案例设计任务、案例列表）、从资产库导入、从风险库引入、从文件导入。 </w:t>
            </w:r>
          </w:p>
          <w:p>
            <w:pPr>
              <w:numPr>
                <w:ilvl w:val="0"/>
                <w:numId w:val="73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i w:val="false"/>
                <w:strike w:val="false"/>
                <w:spacing w:val="0"/>
                <w:u w:val="none"/>
              </w:rPr>
              <w:t>详见原型：当触发1、2规则后，弹出输入变更原因弹框，由用户选择。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变更原因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</w:t>
            </w:r>
          </w:p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枚举值：需求变更、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pm3u4l"/>
        <w:numPr>
          <w:ilvl w:val="1"/>
          <w:numId w:val="1"/>
        </w:numPr>
        <w:pBdr/>
        <w:rPr/>
      </w:pPr>
      <w:r>
        <w:rPr/>
        <w:t>首页驾驶舱</w:t>
      </w:r>
    </w:p>
    <w:p>
      <w:pPr>
        <w:pStyle w:val="rslv1c"/>
        <w:numPr>
          <w:ilvl w:val="2"/>
          <w:numId w:val="1"/>
        </w:numPr>
        <w:pBdr/>
        <w:rPr/>
      </w:pPr>
      <w:r>
        <w:rPr/>
        <w:t>驾驶舱配置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驾驶舱配置列表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3254002"/>
                  <wp:effectExtent l="0" t="0" r="0" b="0"/>
                  <wp:docPr id="23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1" name="picture" descr="descript"/>
                          <pic:cNvPicPr/>
                        </pic:nvPicPr>
                        <pic:blipFill rotWithShape="true">
                          <a:blip r:embed="rId76"/>
                          <a:stretch/>
                        </pic:blipFill>
                        <pic:spPr>
                          <a:xfrm>
                            <a:off x="0" y="0"/>
                            <a:ext cx="8714740" cy="325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管理员用户登录系统，点击团队设置中心--&gt;业务配置--&gt;驾驶舱配置，打开驾驶舱配置列表页面。</w:t>
            </w:r>
          </w:p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ind/>
              <w:jc w:val="left"/>
              <w:rPr>
                <w:strike w:val="false"/>
                <w:color w:val="FF0000"/>
              </w:rPr>
            </w:pPr>
            <w:r>
              <w:rPr>
                <w:strike/>
                <w:color w:val="333333"/>
              </w:rPr>
              <w:t>列表数据按照创建时间正序排序</w:t>
            </w:r>
            <w:r>
              <w:rPr>
                <w:strike w:val="false"/>
                <w:color w:val="FF0000"/>
              </w:rPr>
              <w:t>根据排序字段的顺序号排序</w:t>
            </w:r>
          </w:p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ind/>
              <w:jc w:val="left"/>
              <w:rPr>
                <w:strike w:val="false"/>
                <w:color w:val="FF0000"/>
              </w:rPr>
            </w:pPr>
            <w:r>
              <w:rPr>
                <w:strike w:val="false"/>
                <w:color w:val="FF0000"/>
              </w:rPr>
              <w:t>新建&amp;编辑，点击保存时校验排序号不能重复，若已存在则提示：排序号已存在，请修改后重试。</w:t>
            </w:r>
          </w:p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只有状态为启用的驾驶舱，才能在首页显示</w:t>
            </w:r>
          </w:p>
          <w:p>
            <w:pPr>
              <w:numPr>
                <w:ilvl w:val="0"/>
                <w:numId w:val="74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初始化【普通用户驾驶舱】、【管理组驾驶舱】数据，其中普通用户驾驶舱权限类型为“所有人可见”；管理组驾驶舱权限类型为“指定角色”-设置“测试管理组”角色。</w:t>
            </w:r>
          </w:p>
          <w:p>
            <w:pPr>
              <w:numPr>
                <w:ilvl w:val="0"/>
                <w:numId w:val="74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【普通用户驾驶舱】这条数据不允许编辑驾驶舱配置页面字段和删除，只能修改页面布局，页面布局见UI图。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筛选框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根据驾驶舱名称模糊搜索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列表字段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权限类型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权限角色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指定人员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回显，枚举：启用、停用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创建成功后，状态默认为启用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排序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创建人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创建时间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回显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创建驾驶舱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832485" cy="389027"/>
                  <wp:effectExtent l="0" t="0" r="0" b="0"/>
                  <wp:docPr id="23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4" name="picture" descr="descript"/>
                          <pic:cNvPicPr/>
                        </pic:nvPicPr>
                        <pic:blipFill rotWithShape="true"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832485" cy="389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1、状态为启用时，删除按钮置灰不可点击；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状态为停用是，删除按钮可点击；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2、点击删除按钮，弹出二次确认弹框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创建驾驶舱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rPr/>
            </w:pPr>
            <w:r>
              <w:rPr/>
              <w:drawing>
                <wp:inline distT="0" distB="0" distL="0" distR="0">
                  <wp:extent cx="4538183" cy="2949474"/>
                  <wp:effectExtent l="0" t="0" r="0" b="0"/>
                  <wp:docPr id="23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7" name="picture" descr="descript"/>
                          <pic:cNvPicPr/>
                        </pic:nvPicPr>
                        <pic:blipFill rotWithShape="true">
                          <a:blip r:embed="rId78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538183" cy="294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5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用户点击【创建驾驶舱】按钮，弹出创建驾驶舱页面。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权限类型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单选框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枚举：所有人可见、指定角色、指定人员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默认都不选，必填项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权限角色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下拉框，多选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展示系统所有角色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1、必填项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2、当权限类型选择“所有人可见”时，隐藏【权限角色】字段，保存后列表权限角色字段回显“所有人可见”；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3、当权限类型选择“指定人员”时，也隐藏【权限角色】字段，保存后列表权限角色显示--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4、当权限类型选择“指定角色”时，展示权限角色字段。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指定人员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人员选择器，多选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展示系统所有人员，可模糊查询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1、必填项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2、当权限类型选择“所有人可见”时，隐藏【指定人员】字段，保存后列表权限角色字段回显“所有人可见”；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3、当权限类型选择“权限角色”时，也隐藏【指定人员】字段，保存后列表权限角色显示--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4、当权限类型选择“指定人员”时，展示【指定人员】字段。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排序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只能输入数字，必填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驾驶舱说明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文本域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非必填项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点击取消按钮，取消创建，返回列表页面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点击确定按钮，保存成功，返回列表页面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编辑驾驶舱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4762500" cy="3408947"/>
                  <wp:effectExtent l="0" t="0" r="0" b="0"/>
                  <wp:docPr id="23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0" name="picture" descr="descript"/>
                          <pic:cNvPicPr/>
                        </pic:nvPicPr>
                        <pic:blipFill rotWithShape="true">
                          <a:blip r:embed="rId79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762500" cy="3408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6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用户点击【编辑】按钮，弹出编辑驾驶舱页面。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权限类型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单选框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默认都不选，必填项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权限角色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下拉框，多选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展示系统所有角色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1、必填项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2、当权限类型选择“所有人可见”时，隐藏【权限角色】字段，保存后列表权限角色字段回显“所有人可见”；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3、当权限类型选择“指定人员”时，也隐藏【权限角色】字段，保存后列表权限角色显示--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4、当权限类型选择“指定角色”时，展示权限角色字段。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指定人员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人员选择器，多选</w:t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展示系统所有人员，可模糊查询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1、必填项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2、当权限类型选择“所有人可见”时，隐藏【指定人员】字段，保存后列表权限角色字段回显“所有人可见”；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3、当权限类型选择“权限角色”时，也隐藏【指定人员】字段，保存后列表权限角色显示--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4、当权限类型选择“指定人员”时，展示【指定人员】字段。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状态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单选框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枚举值：启用、停用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排序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文本框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只能输入数字，必填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驾驶舱说明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文本域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非必填项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200字符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点击取消按钮，取消编辑，返回列表页面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确定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点击确定按钮，保存成功，返回列表页面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驾驶舱页面布局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/>
              <w:rPr/>
            </w:pPr>
            <w:r>
              <w:rPr/>
              <w:drawing>
                <wp:inline distT="0" distB="0" distL="0" distR="0">
                  <wp:extent cx="8724265" cy="4079472"/>
                  <wp:effectExtent l="0" t="0" r="0" b="0"/>
                  <wp:docPr id="24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3" name="picture" descr="descript"/>
                          <pic:cNvPicPr/>
                        </pic:nvPicPr>
                        <pic:blipFill rotWithShape="true">
                          <a:blip r:embed="rId80"/>
                          <a:stretch/>
                        </pic:blipFill>
                        <pic:spPr>
                          <a:xfrm>
                            <a:off x="0" y="0"/>
                            <a:ext cx="8724265" cy="4079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</w:p>
          <w:p>
            <w:pPr>
              <w:rPr/>
            </w:pPr>
            <w:r>
              <w:rPr/>
              <w:drawing>
                <wp:inline distT="0" distB="0" distL="0" distR="0">
                  <wp:extent cx="8724265" cy="4575544"/>
                  <wp:effectExtent l="0" t="0" r="0" b="0"/>
                  <wp:docPr id="24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6" name="picture" descr="descript"/>
                          <pic:cNvPicPr/>
                        </pic:nvPicPr>
                        <pic:blipFill rotWithShape="true">
                          <a:blip r:embed="rId81"/>
                          <a:stretch/>
                        </pic:blipFill>
                        <pic:spPr>
                          <a:xfrm>
                            <a:off x="0" y="0"/>
                            <a:ext cx="8724265" cy="457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pBdr>
                <w:bottom/>
              </w:pBdr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7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用户点击驾驶舱名称，页面跳转到驾驶舱页面布局页。</w:t>
            </w:r>
          </w:p>
          <w:p>
            <w:pPr>
              <w:numPr>
                <w:ilvl w:val="0"/>
                <w:numId w:val="77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新增的驾驶舱页面布局初始化，默认显示图片和公告两个组件，并且这两个组件锁定不可编辑，组件尺寸和样式与当前生产环境保持一致</w:t>
            </w:r>
          </w:p>
          <w:p>
            <w:pPr>
              <w:rPr/>
            </w:pPr>
            <w:r>
              <w:rPr>
                <w:color w:val="FF0000"/>
              </w:rPr>
              <w:drawing>
                <wp:inline distT="0" distB="0" distL="0" distR="0">
                  <wp:extent cx="5150454" cy="1796753"/>
                  <wp:effectExtent l="0" t="0" r="0" b="0"/>
                  <wp:docPr id="24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9" name="picture" descr="descript"/>
                          <pic:cNvPicPr/>
                        </pic:nvPicPr>
                        <pic:blipFill rotWithShape="true">
                          <a:blip r:embed="rId82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50454" cy="1796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FF0000"/>
              </w:rPr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547"/>
        </w:trPr>
        <w:tc>
          <w:tcPr>
            <w:tcW w:w="13955" w:type="dxa"/>
            <w:gridSpan w:val="5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头部栏位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返回按钮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点击返回按钮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（1）如果没有更改内容，则直接返回驾驶舱列表页面；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（2）如果有发生内容变更，则弹出提示框：“存在未保存的页面布局内容，是否确定离开？”，点击【确定】按钮，则返回驾驶舱列表页面；点击【取消】按钮，则留在页面布局页面；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标题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驾驶舱名称+页面布局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选择组件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1585291" cy="2996852"/>
                  <wp:effectExtent l="0" t="0" r="0" b="0"/>
                  <wp:docPr id="25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2" name="picture" descr="descript"/>
                          <pic:cNvPicPr/>
                        </pic:nvPicPr>
                        <pic:blipFill rotWithShape="true">
                          <a:blip r:embed="rId83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85291" cy="299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点击选择组件，下拉显示全部组件名称，点击组件名称，可以直接在面板上添加该组件，同时在该组件后面增加一个已勾选标记“√”；如果在面板上删除该组件，则去掉选择组件下拉框中该组件后面的“√”。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取消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点击取消按钮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（1）如果没有更改内容，则直接返回驾驶舱列表页面；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（2）如果有发生内容变更，则弹出提示框：“存在未保存的页面布局内容，是否确定离开？”，点击【确定】按钮，则返回驾驶舱列表页面；点击【取消】按钮，则留在页面布局页面；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保存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点击保存按钮，保存内容并返回列表页面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面板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面板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可对除图片和公告外的组件进行设计，维护组件位置、大小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驾驶舱组件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/>
              <w:rPr/>
            </w:pPr>
            <w:r>
              <w:rPr/>
              <w:drawing>
                <wp:inline distT="0" distB="0" distL="0" distR="0">
                  <wp:extent cx="8714740" cy="4735513"/>
                  <wp:effectExtent l="0" t="0" r="0" b="0"/>
                  <wp:docPr id="25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5" name="picture" descr="descript"/>
                          <pic:cNvPicPr/>
                        </pic:nvPicPr>
                        <pic:blipFill rotWithShape="true">
                          <a:blip r:embed="rId84"/>
                          <a:stretch/>
                        </pic:blipFill>
                        <pic:spPr>
                          <a:xfrm>
                            <a:off x="0" y="0"/>
                            <a:ext cx="8714740" cy="473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rPr/>
            </w:pPr>
            <w:r>
              <w:rPr/>
              <w:drawing>
                <wp:inline distT="0" distB="0" distL="0" distR="0">
                  <wp:extent cx="8714740" cy="5239336"/>
                  <wp:effectExtent l="0" t="0" r="0" b="0"/>
                  <wp:docPr id="25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8" name="picture" descr="descript"/>
                          <pic:cNvPicPr/>
                        </pic:nvPicPr>
                        <pic:blipFill rotWithShape="true">
                          <a:blip r:embed="rId85"/>
                          <a:stretch/>
                        </pic:blipFill>
                        <pic:spPr>
                          <a:xfrm>
                            <a:off x="0" y="0"/>
                            <a:ext cx="8714740" cy="523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color w:val="333333"/>
              </w:rPr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图片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297405"/>
                  <wp:effectExtent l="0" t="0" r="0" b="0"/>
                  <wp:docPr id="26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1" name="picture" descr="descript"/>
                          <pic:cNvPicPr/>
                        </pic:nvPicPr>
                        <pic:blipFill rotWithShape="true">
                          <a:blip r:embed="rId86"/>
                          <a:stretch/>
                        </pic:blipFill>
                        <pic:spPr>
                          <a:xfrm>
                            <a:off x="0" y="0"/>
                            <a:ext cx="1864360" cy="2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尺寸大小与当前生产环境中的一致，需要UI重新设计一张图片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公告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776817"/>
                  <wp:effectExtent l="0" t="0" r="0" b="0"/>
                  <wp:docPr id="26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4" name="picture" descr="descript"/>
                          <pic:cNvPicPr/>
                        </pic:nvPicPr>
                        <pic:blipFill rotWithShape="true">
                          <a:blip r:embed="rId87"/>
                          <a:stretch/>
                        </pic:blipFill>
                        <pic:spPr>
                          <a:xfrm>
                            <a:off x="0" y="0"/>
                            <a:ext cx="1864360" cy="77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样式与功能，与当前生产环境一致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我待办的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702620"/>
                  <wp:effectExtent l="0" t="0" r="0" b="0"/>
                  <wp:docPr id="26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7" name="picture" descr="descript"/>
                          <pic:cNvPicPr/>
                        </pic:nvPicPr>
                        <pic:blipFill rotWithShape="true">
                          <a:blip r:embed="rId88"/>
                          <a:stretch/>
                        </pic:blipFill>
                        <pic:spPr>
                          <a:xfrm>
                            <a:off x="0" y="0"/>
                            <a:ext cx="1864360" cy="70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各个页签规则同一期我待办的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字段详见</w:t>
            </w:r>
            <w:r>
              <w:rPr>
                <w:color w:val="000000"/>
              </w:rPr>
              <w:fldChar w:fldCharType="begin"/>
            </w:r>
            <w:r>
              <w:rPr>
                <w:color w:val="000000"/>
              </w:rPr>
              <w:instrText>HYPERLINK https://docs.qq.com/sheet/DZXlZYW9rdXFmdUJm?tab=yp8o89 docLink \tdfe 1 \tdfn %u5DE5%u4F5C%u53F0%u5B57%u6BB5 \tdfu https://docs.qq.com/sheet/DZXlZYW9rdXFmdUJm?tab=yp8o89 \tdlf FromDialog \tdlt inline \tdsub docLink</w:instrText>
            </w:r>
            <w:r>
              <w:rPr>
                <w:color w:val="000000"/>
              </w:rPr>
              <w:fldChar w:fldCharType="separate"/>
            </w:r>
            <w:r>
              <w:rPr>
                <w:rStyle w:val="4omzjh"/>
              </w:rPr>
              <w:t>工作台字段规则</w:t>
            </w:r>
            <w:r>
              <w:rPr>
                <w:color w:val="000000"/>
              </w:rPr>
              <w:fldChar w:fldCharType="end"/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点击更多按钮，当前页面跳转到【待办列表】页面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最多展示几条数据，根据实际效果调整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我经办的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各个页签规则同一期我待办的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字段详见</w:t>
            </w:r>
            <w:r>
              <w:rPr>
                <w:color w:val="000000"/>
              </w:rPr>
              <w:fldChar w:fldCharType="begin"/>
            </w:r>
            <w:r>
              <w:rPr>
                <w:color w:val="000000"/>
              </w:rPr>
              <w:instrText>HYPERLINK https://docs.qq.com/sheet/DZXlZYW9rdXFmdUJm?tab=yp8o89 docLink \tdfe 1 \tdfn %u5DE5%u4F5C%u53F0%u5B57%u6BB5 \tdfu https://docs.qq.com/sheet/DZXlZYW9rdXFmdUJm?tab=yp8o89 \tdlf FromDialog \tdlt inline \tdsub docLink</w:instrText>
            </w:r>
            <w:r>
              <w:rPr>
                <w:color w:val="000000"/>
              </w:rPr>
              <w:fldChar w:fldCharType="separate"/>
            </w:r>
            <w:r>
              <w:rPr>
                <w:rStyle w:val="4omzjh"/>
              </w:rPr>
              <w:t>工作台字段规则</w:t>
            </w:r>
            <w:r>
              <w:rPr>
                <w:color w:val="000000"/>
              </w:rPr>
              <w:fldChar w:fldCharType="end"/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点击更多按钮，当前页面跳转到【待办列表】页面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我关注的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各个页签规则同一期我待办的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字段详见</w:t>
            </w:r>
            <w:r>
              <w:rPr>
                <w:color w:val="000000"/>
              </w:rPr>
              <w:fldChar w:fldCharType="begin"/>
            </w:r>
            <w:r>
              <w:rPr>
                <w:color w:val="000000"/>
              </w:rPr>
              <w:instrText>HYPERLINK https://docs.qq.com/sheet/DZXlZYW9rdXFmdUJm?tab=yp8o89 docLink \tdfe 1 \tdfn %u5DE5%u4F5C%u53F0%u5B57%u6BB5 \tdfu https://docs.qq.com/sheet/DZXlZYW9rdXFmdUJm?tab=yp8o89 \tdlf FromDialog \tdlt inline \tdsub docLink</w:instrText>
            </w:r>
            <w:r>
              <w:rPr>
                <w:color w:val="000000"/>
              </w:rPr>
              <w:fldChar w:fldCharType="separate"/>
            </w:r>
            <w:r>
              <w:rPr>
                <w:rStyle w:val="4omzjh"/>
              </w:rPr>
              <w:t>工作台字段规则</w:t>
            </w:r>
            <w:r>
              <w:rPr>
                <w:color w:val="000000"/>
              </w:rPr>
              <w:fldChar w:fldCharType="end"/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点击更多按钮，当前页面跳转到【待办列表】页面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我创建的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各个页签规则同一期我待办的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字段详见</w:t>
            </w:r>
            <w:r>
              <w:rPr>
                <w:color w:val="000000"/>
              </w:rPr>
              <w:fldChar w:fldCharType="begin"/>
            </w:r>
            <w:r>
              <w:rPr>
                <w:color w:val="000000"/>
              </w:rPr>
              <w:instrText>HYPERLINK https://docs.qq.com/sheet/DZXlZYW9rdXFmdUJm?tab=yp8o89 docLink \tdfe 1 \tdfn %u5DE5%u4F5C%u53F0%u5B57%u6BB5 \tdfu https://docs.qq.com/sheet/DZXlZYW9rdXFmdUJm?tab=yp8o89 \tdlf FromDialog \tdlt inline \tdsub docLink</w:instrText>
            </w:r>
            <w:r>
              <w:rPr>
                <w:color w:val="000000"/>
              </w:rPr>
              <w:fldChar w:fldCharType="separate"/>
            </w:r>
            <w:r>
              <w:rPr>
                <w:rStyle w:val="4omzjh"/>
              </w:rPr>
              <w:t>工作台字段规则</w:t>
            </w:r>
            <w:r>
              <w:rPr>
                <w:color w:val="000000"/>
              </w:rPr>
              <w:fldChar w:fldCharType="end"/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点击更多按钮，当前页面跳转到【待办列表】页面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有预警的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各个页签规则同一期我待办的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字段详见</w:t>
            </w:r>
            <w:r>
              <w:rPr>
                <w:color w:val="000000"/>
              </w:rPr>
              <w:fldChar w:fldCharType="begin"/>
            </w:r>
            <w:r>
              <w:rPr>
                <w:color w:val="000000"/>
              </w:rPr>
              <w:instrText>HYPERLINK https://docs.qq.com/sheet/DZXlZYW9rdXFmdUJm?tab=yp8o89 docLink \tdfe 1 \tdfn %u5DE5%u4F5C%u53F0%u5B57%u6BB5 \tdfu https://docs.qq.com/sheet/DZXlZYW9rdXFmdUJm?tab=yp8o89 \tdlf FromDialog \tdlt inline \tdsub docLink</w:instrText>
            </w:r>
            <w:r>
              <w:rPr>
                <w:color w:val="000000"/>
              </w:rPr>
              <w:fldChar w:fldCharType="separate"/>
            </w:r>
            <w:r>
              <w:rPr>
                <w:rStyle w:val="4omzjh"/>
              </w:rPr>
              <w:t>工作台字段规则</w:t>
            </w:r>
            <w:r>
              <w:rPr>
                <w:color w:val="000000"/>
              </w:rPr>
              <w:fldChar w:fldCharType="end"/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点击更多按钮，当前页面跳转到【待办列表】页面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消息通知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1106810"/>
                  <wp:effectExtent l="0" t="0" r="0" b="0"/>
                  <wp:docPr id="26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0" name="picture" descr="descript"/>
                          <pic:cNvPicPr/>
                        </pic:nvPicPr>
                        <pic:blipFill rotWithShape="true">
                          <a:blip r:embed="rId89"/>
                          <a:stretch/>
                        </pic:blipFill>
                        <pic:spPr>
                          <a:xfrm>
                            <a:off x="0" y="0"/>
                            <a:ext cx="1864360" cy="110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驾驶舱只显示所有未读消息，根据创建时间倒序显示；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点击更多，弹出消息详情页弹窗（与现有消息通知弹窗保持一致）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点击消息名称，可以跳转到详情页面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（20240704新增）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常用功能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247755"/>
                  <wp:effectExtent l="0" t="0" r="0" b="0"/>
                  <wp:docPr id="27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3" name="picture" descr="descript"/>
                          <pic:cNvPicPr/>
                        </pic:nvPicPr>
                        <pic:blipFill rotWithShape="true">
                          <a:blip r:embed="rId90"/>
                          <a:stretch/>
                        </pic:blipFill>
                        <pic:spPr>
                          <a:xfrm>
                            <a:off x="0" y="0"/>
                            <a:ext cx="1864360" cy="24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初始化只显示【添加】按钮，用户可添加常用的模块，显示很多个时左右箭头可以点击；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点击模块名称，可以新打开一个浏览器，打开该模块页面；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添加内容范围：所有的叶子级模块（根据当前登录用户角色的菜单权限过滤）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color w:val="FF0000"/>
                <w:sz w:val="22"/>
              </w:rPr>
            </w:pP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组件的高度限制一下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最小两个格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，宽度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设置最小6个格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。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905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个人案例统计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/>
              <w:drawing>
                <wp:inline distT="0" distB="0" distL="0" distR="0">
                  <wp:extent cx="1854835" cy="1493299"/>
                  <wp:effectExtent l="0" t="0" r="0" b="0"/>
                  <wp:docPr id="27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6" name="picture" descr="descript"/>
                          <pic:cNvPicPr/>
                        </pic:nvPicPr>
                        <pic:blipFill rotWithShape="true">
                          <a:blip r:embed="rId91"/>
                          <a:stretch/>
                        </pic:blipFill>
                        <pic:spPr>
                          <a:xfrm>
                            <a:off x="0" y="0"/>
                            <a:ext cx="1854835" cy="149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1、根据查询条件“测试阶段”，查询对应阶段的案例数据，默认显示SIT阶段数据。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2、显示当前登录人作为测试案例执行任务实施人的案例统计数据：案例总量、案例总量比上日增长或减少百分比，待执行、已通过、未通过的数量及百分比，（具体展示见UI设计效果图）。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1、案例总量=执行任务里案例累加不去重数量；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2、案例总量比上日增长或减少百分比=（当日案例总量-上日案例总量）/上日案例总量*100%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3、待执行=执行任务里状态是“未执行”的案例累加不去重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4、已通过=执行任务里案例的最近一次执行结果是成功的案例累加不去重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5、未通过=案例总量-待执行-已通过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（未通过百分比=100%-待执行百分比-已通过百分比）</w:t>
            </w:r>
          </w:p>
          <w:p>
            <w:pPr>
              <w:snapToGrid/>
              <w:spacing w:before="0" w:after="0" w:line="360"/>
              <w:ind w:left="336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待办图标组合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864360" cy="177850"/>
                  <wp:effectExtent l="0" t="0" r="0" b="0"/>
                  <wp:docPr id="27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9" name="picture" descr="descript"/>
                          <pic:cNvPicPr/>
                        </pic:nvPicPr>
                        <pic:blipFill rotWithShape="true">
                          <a:blip r:embed="rId92"/>
                          <a:stretch/>
                        </pic:blipFill>
                        <pic:spPr>
                          <a:xfrm>
                            <a:off x="0" y="0"/>
                            <a:ext cx="1864360" cy="17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5个小图标，可以分开添加或删除；（我待办的图标、我经办的图标、我关注的图标、有预警的图标、我创建的图标）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展示当前登录人的数量统计；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点击任意图标，都可以调整到待办列表；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i测试统计图组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/>
            </w:pPr>
            <w:r>
              <w:rPr/>
              <w:drawing>
                <wp:inline distT="0" distB="0" distL="0" distR="0">
                  <wp:extent cx="1854835" cy="484850"/>
                  <wp:effectExtent l="0" t="0" r="0" b="0"/>
                  <wp:docPr id="28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2" name="picture" descr="descript"/>
                          <pic:cNvPicPr/>
                        </pic:nvPicPr>
                        <pic:blipFill rotWithShape="true">
                          <a:blip r:embed="rId93"/>
                          <a:stretch/>
                        </pic:blipFill>
                        <pic:spPr>
                          <a:xfrm>
                            <a:off x="0" y="0"/>
                            <a:ext cx="1854835" cy="48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沿用原i测试统计图，样式见UI图</w:t>
            </w:r>
          </w:p>
          <w:p>
            <w:pPr>
              <w:numPr>
                <w:ilvl w:val="0"/>
                <w:numId w:val="78"/>
              </w:numPr>
              <w:pBdr/>
              <w:snapToGrid/>
              <w:spacing w:before="0" w:after="0" w:line="36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查询条件，展示阶段版本配置中配置的阶段版本，显示顺序按照配置顺序显示，默认显示第一个阶段版本的统计数据；</w:t>
            </w:r>
          </w:p>
          <w:p>
            <w:pPr>
              <w:numPr>
                <w:ilvl w:val="0"/>
                <w:numId w:val="7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重点项目：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（1）取后台配置的重点项目。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（2）没有数据时显示图标+“暂未配置重点项目”；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（3）首页展示项目名称，点击后弹出弹窗显示该重点项目下的所有CR列表，弹窗标题是该项目名称；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首页重点项目默认最多显示8个（根据实际情况定），点击【更多】可以打开弹窗显示当前查询的阶段版本下的所有重点项目列表，弹窗标题为“重点项目列表”，再点击单个项目，显示该项目下所有CR，点击CR名称，可以跳转到CR详情页面；</w:t>
            </w:r>
          </w:p>
          <w:commentRangeStart w:id="5"/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（详见UI图）</w:t>
            </w:r>
            <w:commentRangeEnd w:id="5"/>
            <w:r>
              <w:rPr/>
              <w:commentReference w:id="5"/>
            </w:r>
          </w:p>
          <w:p>
            <w:pPr>
              <w:numPr>
                <w:ilvl w:val="0"/>
                <w:numId w:val="7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CR整体情况统计：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（1）CR总数量=未测试的CR+测试中的CR+测试完成的CR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CR总数量的取值逻辑：CR总数-测服自建的CR数，再筛选出CR状态是正常、关闭的CR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（2）未测试的CR数量和百分比，未测试指该CR无执行任务或者有执行任务但是案例未被执行过。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（3）测试中的CR数量和百分比，测试中指该CR有执行任务且执行任务里至少有一条案例被执行了且该CR没有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发起过UAT</w:t>
            </w:r>
            <w:r>
              <w:rPr>
                <w:rFonts w:ascii="微软雅黑" w:hAnsi="微软雅黑" w:eastAsia="微软雅黑" w:cs="微软雅黑"/>
                <w:sz w:val="22"/>
              </w:rPr>
              <w:t>测试报告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评审</w:t>
            </w:r>
            <w:r>
              <w:rPr>
                <w:rFonts w:ascii="微软雅黑" w:hAnsi="微软雅黑" w:eastAsia="微软雅黑" w:cs="微软雅黑"/>
                <w:sz w:val="22"/>
              </w:rPr>
              <w:t>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（4）测试完成的CR数量和百分比，测试完成指该CR的状态是关闭或者有UAT测试报告</w:t>
            </w:r>
            <w:r>
              <w:rPr>
                <w:rFonts w:ascii="微软雅黑" w:hAnsi="微软雅黑" w:eastAsia="微软雅黑" w:cs="微软雅黑"/>
                <w:color w:val="FF0000"/>
                <w:sz w:val="22"/>
              </w:rPr>
              <w:t>并且发起了评审</w:t>
            </w:r>
            <w:r>
              <w:rPr>
                <w:rFonts w:ascii="微软雅黑" w:hAnsi="微软雅黑" w:eastAsia="微软雅黑" w:cs="微软雅黑"/>
                <w:sz w:val="22"/>
              </w:rPr>
              <w:t>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（5）点击饼形图，打开数据列表弹窗，弹窗标题为对应状态+CR列表，例如“未测试CR列表”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详见原型图</w:t>
            </w:r>
          </w:p>
          <w:p>
            <w:pPr>
              <w:numPr>
                <w:ilvl w:val="0"/>
                <w:numId w:val="7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缺陷统计：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（1）查询条件“测试阶段”，默认显示SIT阶段。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（2）缺陷总数、已解决数量、未超期数量、已超期数量。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（3）未解决数=已超期数+未超期数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（4）统计阶段版本下所有CR（含自建、VP同步）的缺陷数量，不统计“无关联CR”、“回归测试”这两个下的缺陷。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（5）点击饼图，可以打开缺陷列表弹窗，弹窗标题为对应状态+缺陷列表，例如：“已解决缺陷列表”、“已超期缺陷列表”、“未超期缺陷列表”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详见原型图</w:t>
            </w:r>
          </w:p>
          <w:p>
            <w:pPr>
              <w:numPr>
                <w:ilvl w:val="0"/>
                <w:numId w:val="78"/>
              </w:numPr>
              <w:pBdr/>
              <w:snapToGrid/>
              <w:spacing w:before="0" w:after="0" w:line="360"/>
              <w:ind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案例统计：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查询条件“测试阶段”，默认显示SIT阶段。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显示案例总量、案例总量比上日增长或减少百分比，待执行、已通过、未通过的数量及百分比，（具体展示见UI设计效果图）。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（1）案例总量=执行任务里案例累加不去重数量；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案例总量比上日增长或减少百分比=（当日案例总量-上日案例总量）/上日案例总量*100%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（2）待执行=执行任务里状态是“未执行”的案例累加不去重</w:t>
            </w:r>
          </w:p>
          <w:p>
            <w:pPr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（3）已通过=执行任务里案例的最近一次执行结果是成功的案例累加不去重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（4）未通过=案例总量-待执行-已通过（未通过百分比=100%-待执行百分比-已通过百分比）</w:t>
            </w:r>
          </w:p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rslv1c"/>
        <w:numPr>
          <w:ilvl w:val="2"/>
          <w:numId w:val="1"/>
        </w:numPr>
        <w:pBdr/>
        <w:rPr/>
      </w:pPr>
      <w:r>
        <w:rPr/>
        <w:t>首页驾驶舱</w:t>
      </w: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驾驶舱页签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  <w:r>
              <w:rPr/>
              <w:drawing>
                <wp:inline distT="0" distB="0" distL="0" distR="0">
                  <wp:extent cx="8714740" cy="4651787"/>
                  <wp:effectExtent l="0" t="0" r="0" b="0"/>
                  <wp:docPr id="28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5" name="picture" descr="descript"/>
                          <pic:cNvPicPr/>
                        </pic:nvPicPr>
                        <pic:blipFill rotWithShape="true">
                          <a:blip r:embed="rId94"/>
                          <a:stretch/>
                        </pic:blipFill>
                        <pic:spPr>
                          <a:xfrm>
                            <a:off x="0" y="0"/>
                            <a:ext cx="8714740" cy="465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7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前置条件：先在驾驶舱配置中配置好“普通用户驾驶舱”；</w:t>
            </w:r>
          </w:p>
          <w:p>
            <w:pPr>
              <w:numPr>
                <w:ilvl w:val="0"/>
                <w:numId w:val="79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strike/>
                <w:color w:val="333333"/>
              </w:rPr>
              <w:t>驾驶舱页签默认显示“普通用户驾驶舱”的页面内容，并且设置为默认驾驶舱</w:t>
            </w:r>
            <w:r>
              <w:rPr>
                <w:strike w:val="false"/>
                <w:color w:val="333333"/>
              </w:rPr>
              <w:t xml:space="preserve">   默认驾驶舱，根据当前登录用户的系统驾驶舱权限，把系统驾驶舱排序号最小的设置为默认驾驶舱；</w:t>
            </w:r>
          </w:p>
          <w:p>
            <w:pPr>
              <w:numPr>
                <w:ilvl w:val="0"/>
                <w:numId w:val="79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自定义驾驶舱排序放在系统驾驶舱下面，根据创建时间正序排序；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切换驾驶舱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只在驾驶舱页签显示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点击可显示所有配置的已启用状态的驾驶舱，可切换；</w:t>
            </w:r>
          </w:p>
          <w:p>
            <w:pPr>
              <w:pBdr>
                <w:bottom/>
              </w:pBd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866775" cy="689480"/>
                  <wp:effectExtent l="0" t="0" r="0" b="0"/>
                  <wp:docPr id="28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8" name="picture" descr="descript"/>
                          <pic:cNvPicPr/>
                        </pic:nvPicPr>
                        <pic:blipFill rotWithShape="true">
                          <a:blip r:embed="rId95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66775" cy="6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可以修改默认驾驶舱</w:t>
            </w:r>
          </w:p>
          <w:p>
            <w:pPr>
              <w:pBd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152525" cy="821080"/>
                  <wp:effectExtent l="0" t="0" r="0" b="0"/>
                  <wp:docPr id="29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91" name="picture" descr="descript"/>
                          <pic:cNvPicPr/>
                        </pic:nvPicPr>
                        <pic:blipFill rotWithShape="true">
                          <a:blip r:embed="rId96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52525" cy="8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删除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只允许删除自定义驾驶舱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按钮</w:t>
            </w:r>
          </w:p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只在驾驶舱页签显示，切换到待办列表则不显示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点击编辑按钮，进入编辑页面，可以删除、移动、调整组件（图片和公告锁定不可修改或删除）</w:t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2656205" cy="1314427"/>
                  <wp:effectExtent l="0" t="0" r="0" b="0"/>
                  <wp:docPr id="29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94" name="picture" descr="descript"/>
                          <pic:cNvPicPr/>
                        </pic:nvPicPr>
                        <pic:blipFill rotWithShape="true">
                          <a:blip r:embed="rId97"/>
                          <a:stretch/>
                        </pic:blipFill>
                        <pic:spPr>
                          <a:xfrm>
                            <a:off x="0" y="0"/>
                            <a:ext cx="2656205" cy="131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编辑页面显示另存为、选择组件、保存、取消按钮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（1）选择组件</w:t>
            </w:r>
          </w:p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点击选择组件，下拉显示全部组件名称，点击组件名称，可以直接在面板上添加该组件，同时在该组件后面标记“√”。</w:t>
            </w:r>
          </w:p>
          <w:p>
            <w:pPr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1952625" cy="3695700"/>
                  <wp:effectExtent l="0" t="0" r="0" b="0"/>
                  <wp:docPr id="29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97" name="picture" descr="descript"/>
                          <pic:cNvPicPr/>
                        </pic:nvPicPr>
                        <pic:blipFill rotWithShape="true">
                          <a:blip r:embed="rId98"/>
                          <a:stretch/>
                        </pic:blipFill>
                        <pic:spPr>
                          <a:xfrm>
                            <a:off x="0" y="0"/>
                            <a:ext cx="19526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（2）另存为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另存为按钮，录入新的驾驶舱名称，用户可以保存自定义驾驶舱，自定义驾驶舱只能当前用户查看。保存成功后，返回驾驶舱查看页面，显示的是该另存为的驾驶舱页面，操作按钮变回【编辑】、【切换驾驶舱】</w:t>
            </w:r>
          </w:p>
          <w:p>
            <w:pPr>
              <w:pBdr/>
              <w:rPr/>
            </w:pPr>
            <w:r>
              <w:rPr>
                <w:rFonts w:ascii="微软雅黑" w:hAnsi="微软雅黑" w:eastAsia="微软雅黑" w:cs="微软雅黑"/>
                <w:sz w:val="22"/>
              </w:rPr>
              <w:drawing>
                <wp:inline distT="0" distB="0" distL="0" distR="0">
                  <wp:extent cx="2665730" cy="1056377"/>
                  <wp:effectExtent l="0" t="0" r="0" b="0"/>
                  <wp:docPr id="29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0" name="picture" descr="descript"/>
                          <pic:cNvPicPr/>
                        </pic:nvPicPr>
                        <pic:blipFill rotWithShape="true">
                          <a:blip r:embed="rId99"/>
                          <a:stretch/>
                        </pic:blipFill>
                        <pic:spPr>
                          <a:xfrm>
                            <a:off x="0" y="0"/>
                            <a:ext cx="2665730" cy="105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（3）保存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只有自定义的驾驶舱，编辑页面才显示保存按钮，保存后名称不变直接保存成功，保存成功后返回保存的这个驾驶舱查看页面，操作按钮变回【编辑】、【切换驾驶舱】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（4）取消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点击编辑进入编辑页面后：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a、如果页面没有任何操作，则点击【取消】按钮，直接返回驾驶舱查看页面；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b、如果页面有修改，则给出提示：“存在未保存的页面布局内容，是否确定取消编辑？”，若点击【确定】，则返回驾驶舱查看页面；若点击【取消】，则保留编辑页面；</w:t>
            </w:r>
          </w:p>
          <w:p>
            <w:pPr>
              <w:numPr/>
              <w:pBd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maxfca"/>
        <w:numPr>
          <w:ilvl w:val="3"/>
          <w:numId w:val="1"/>
        </w:numPr>
        <w:pBdr>
          <w:bottom/>
        </w:pBdr>
        <w:rPr/>
      </w:pPr>
      <w:r>
        <w:rPr/>
        <w:t>待办列表页签</w:t>
      </w:r>
    </w:p>
    <w:tbl>
      <w:tblPr>
        <w:tblStyle w:val="x2bstg"/>
        <w:jc w:val="center"/>
        <w:tblInd w:w="0"/>
        <w:tblLayout w:type="fixed"/>
        <w:tblLook/>
      </w:tblPr>
      <w:tblGrid>
        <w:gridCol w:w="1527"/>
        <w:gridCol w:w="3152"/>
        <w:gridCol w:w="4414"/>
        <w:gridCol w:w="3221"/>
        <w:gridCol w:w="1641"/>
      </w:tblGrid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原型图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/>
            </w:pPr>
            <w:r>
              <w:rPr/>
              <w:drawing>
                <wp:inline distT="0" distB="0" distL="0" distR="0">
                  <wp:extent cx="8724265" cy="4913237"/>
                  <wp:effectExtent l="0" t="0" r="0" b="0"/>
                  <wp:docPr id="30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3" name="picture" descr="descript"/>
                          <pic:cNvPicPr/>
                        </pic:nvPicPr>
                        <pic:blipFill rotWithShape="true">
                          <a:blip r:embed="rId100"/>
                          <a:stretch/>
                        </pic:blipFill>
                        <pic:spPr>
                          <a:xfrm>
                            <a:off x="0" y="0"/>
                            <a:ext cx="8724265" cy="491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/>
              <w:snapToGrid/>
              <w:spacing w:before="0" w:after="0" w:line="360"/>
              <w:ind w:left="0" w:right="0"/>
              <w:jc w:val="both"/>
              <w:rPr/>
            </w:pP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功能描述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80"/>
              </w:numPr>
              <w:pBdr/>
              <w:snapToGrid/>
              <w:spacing w:before="0" w:after="0" w:line="360"/>
              <w:ind/>
              <w:jc w:val="left"/>
              <w:rPr>
                <w:color w:val="333333"/>
              </w:rPr>
            </w:pPr>
            <w:r>
              <w:rPr>
                <w:color w:val="333333"/>
              </w:rPr>
              <w:t>显示我待办的、我经办的、我关注的、我创建的、有预警的 五个标签页</w:t>
            </w:r>
          </w:p>
          <w:p>
            <w:pPr>
              <w:numPr>
                <w:ilvl w:val="0"/>
                <w:numId w:val="80"/>
              </w:numPr>
              <w:pBdr>
                <w:bottom/>
              </w:pBdr>
              <w:snapToGrid/>
              <w:spacing w:before="0" w:after="0" w:line="360"/>
              <w:ind/>
              <w:jc w:val="left"/>
              <w:rPr>
                <w:color w:val="FF0000"/>
              </w:rPr>
            </w:pPr>
            <w:r>
              <w:rPr>
                <w:color w:val="FF0000"/>
              </w:rPr>
              <w:t>内容和样式显示，同一期的首页工作台功能一致</w:t>
            </w:r>
          </w:p>
        </w:tc>
      </w:tr>
      <w:tr>
        <w:trPr>
          <w:wBefore/>
          <w:trHeight/>
        </w:trPr>
        <w:tc>
          <w:tcPr>
            <w:tcW w:w="139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 w:hanging="0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</w:rPr>
              <w:t>页面元素说明</w:t>
            </w:r>
          </w:p>
        </w:tc>
      </w:tr>
      <w:tr>
        <w:trPr>
          <w:wBefore/>
          <w:trHeight w:val="547"/>
        </w:trPr>
        <w:tc>
          <w:tcPr>
            <w:tcW w:w="1527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元素名称</w:t>
            </w: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值</w:t>
            </w: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规则（排序、触发等）</w:t>
            </w: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异常描述</w:t>
            </w: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center"/>
              <w:rPr>
                <w:rFonts w:ascii="微软雅黑" w:hAnsi="微软雅黑" w:eastAsia="微软雅黑" w:cs="微软雅黑"/>
                <w:sz w:val="22"/>
              </w:rPr>
            </w:pPr>
            <w:r>
              <w:rPr>
                <w:rFonts w:ascii="微软雅黑" w:hAnsi="微软雅黑" w:eastAsia="微软雅黑" w:cs="微软雅黑"/>
                <w:sz w:val="22"/>
              </w:rPr>
              <w:t>阈值</w:t>
            </w: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  <w:tr>
        <w:trPr>
          <w:wBefore/>
          <w:trHeight w:val="459"/>
        </w:trPr>
        <w:tc>
          <w:tcPr>
            <w:tcW w:w="152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3152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4414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pBdr>
                <w:bottom/>
              </w:pBdr>
              <w:rPr/>
            </w:pPr>
          </w:p>
        </w:tc>
        <w:tc>
          <w:tcPr>
            <w:tcW w:w="322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numPr/>
              <w:snapToGrid/>
              <w:spacing w:before="0" w:after="0" w:line="360"/>
              <w:ind w:lef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  <w:tc>
          <w:tcPr>
            <w:tcW w:w="164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/>
              <w:snapToGrid/>
              <w:spacing w:before="0" w:after="0" w:line="360"/>
              <w:ind w:left="0" w:right="0"/>
              <w:jc w:val="left"/>
              <w:rPr>
                <w:rFonts w:ascii="微软雅黑" w:hAnsi="微软雅黑" w:eastAsia="微软雅黑" w:cs="微软雅黑"/>
                <w:sz w:val="22"/>
              </w:rPr>
            </w:pPr>
          </w:p>
        </w:tc>
      </w:tr>
    </w:tbl>
    <w:p>
      <w:pPr>
        <w:pStyle w:val="ablt93"/>
        <w:numPr/>
        <w:pBdr/>
        <w:ind w:left="0"/>
        <w:rPr/>
      </w:pPr>
    </w:p>
    <w:p>
      <w:pPr>
        <w:pStyle w:val="ablt93"/>
        <w:pBdr/>
        <w:ind/>
        <w:rPr/>
      </w:pPr>
    </w:p>
    <w:sectPr>
      <w:pgSz w:w="16838" w:h="11905"/>
      <w:pgMar w:top="1417" w:right="1361" w:bottom="1417" w:left="1361"/>
      <w:docGrid w:type="lines" w:linePitch="410"/>
    </w:sectPr>
  </w:body>
</w:document>
</file>

<file path=word/comments.xml><?xml version="1.0" encoding="utf-8"?>
<w:comments xmlns:w="http://schemas.openxmlformats.org/wordprocessingml/2006/main">
  <w:comment w:id="3" w:author="刘郑研硕" w:date="2024-01-11T17:04:24Z" w:initials="">
    <w:p>
      <w:pPr>
        <w:rPr/>
      </w:pPr>
      <w:r>
        <w:rPr/>
        <w:t>该需求暂时挂起</w:t>
      </w:r>
    </w:p>
  </w:comment>
  <w:comment w:id="1" w:author="刘郑研硕" w:date="2024-01-11T17:05:58Z" w:initials="">
    <w:p>
      <w:pPr>
        <w:rPr/>
      </w:pPr>
      <w:r>
        <w:rPr/>
        <w:t>该需求暂时挂起</w:t>
      </w:r>
    </w:p>
  </w:comment>
  <w:comment w:id="2" w:author="刘郑研硕" w:date="2024-01-11T17:13:58Z" w:initials="">
    <w:p>
      <w:pPr>
        <w:rPr/>
      </w:pPr>
      <w:r>
        <w:rPr/>
        <w:t>先挂起，待邮件配置完成后实现</w:t>
      </w:r>
    </w:p>
  </w:comment>
  <w:comment w:id="4" w:author="刘郑研硕" w:date="2024-01-23T10:36:28Z" w:initials="">
    <w:p>
      <w:pPr>
        <w:rPr/>
      </w:pPr>
      <w:r>
        <w:rPr/>
        <w:t>考虑到对历史流程（包括报告评审创建）的影响，暂时先留着该功能</w:t>
      </w:r>
    </w:p>
  </w:comment>
  <w:comment w:id="0" w:author="SuperLino" w:date="2024-02-08T13:39:13Z" w:initials="">
    <w:p>
      <w:pPr>
        <w:rPr/>
      </w:pPr>
      <w:r>
        <w:rPr/>
        <w:t>同步VP规则待补充</w:t>
      </w:r>
    </w:p>
  </w:comment>
  <w:comment w:id="5" w:author="月亮🌙" w:date="2024-05-22T17:00:19Z" w:initials="">
    <w:p>
      <w:pPr>
        <w:rPr/>
      </w:pPr>
      <w:r>
        <w:rPr/>
        <w:t>看前端是否可以实现，饼图既显示数字，点击也可以打开详情页</w:t>
      </w:r>
    </w:p>
  </w:comment>
</w:comments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2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3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4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5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">
    <w:lvl w:ilvl="6">
      <w:start w:val="1"/>
      <w:numFmt w:val="decimal"/>
      <w:lvlText w:val="%7、"/>
      <w:lvlJc w:val="left"/>
      <w:pPr>
        <w:ind w:left="29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8"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</w:abstractNum>
  <w:abstractNum w:abstractNumId="9"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</w:abstractNum>
  <w:abstractNum w:abstractNumId="10">
    <w:lvl w:ilvl="8">
      <w:start w:val="1"/>
      <w:numFmt w:val="lowerRoman"/>
      <w:lvlText w:val="%9."/>
      <w:lvlJc w:val="left"/>
      <w:pPr>
        <w:ind w:left="38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11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2"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13"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14"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15"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16"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17"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18"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19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0">
    <w:lvl w:ilvl="6">
      <w:start w:val="1"/>
      <w:numFmt w:val="decimal"/>
      <w:lvlText w:val="%7."/>
      <w:lvlJc w:val="left"/>
      <w:pPr>
        <w:ind w:left="29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21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2"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4"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25"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26">
    <w:lvl w:ilvl="8">
      <w:start w:val="1"/>
      <w:numFmt w:val="lowerRoman"/>
      <w:lvlText w:val="%9)"/>
      <w:lvlJc w:val="left"/>
      <w:pPr>
        <w:ind w:left="38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</w:abstractNum>
  <w:abstractNum w:abstractNumId="27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28"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29"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30"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31"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32"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33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34"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</w:abstractNum>
  <w:abstractNum w:abstractNumId="35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36"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37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38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39">
    <w:lvl w:ilvl="2">
      <w:start w:val="1"/>
      <w:numFmt w:val="decimal"/>
      <w:lvlText w:val="%1.%2.%3."/>
      <w:lvlJc w:val="left"/>
      <w:pPr>
        <w:ind w:left="1552" w:hanging="672"/>
      </w:pPr>
      <w:rPr>
        <w:rFonts w:hint="default" w:ascii="" w:hAnsi="" w:eastAsia="" w:cs=""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 w:hint="default" w:ascii="" w:hAnsi="" w:eastAsia="" w:cs=""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 w:hint="default" w:ascii="" w:hAnsi="" w:eastAsia="" w:cs=""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 w:hint="default" w:ascii="" w:hAnsi="" w:eastAsia="" w:cs=""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 w:hint="default" w:ascii="" w:hAnsi="" w:eastAsia="" w:cs=""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 w:hint="default" w:ascii="" w:hAnsi="" w:eastAsia="" w:cs=""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 w:hint="default" w:ascii="" w:hAnsi="" w:eastAsia="" w:cs=""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 w:hint="default" w:ascii="" w:hAnsi="" w:eastAsia="" w:cs=""/>
      </w:rPr>
    </w:lvl>
  </w:abstractNum>
  <w:abstractNum w:abstractNumId="40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</w:abstractNum>
  <w:abstractNum w:abstractNumId="41"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42"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43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44"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45"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46"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47"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48"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49"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50"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51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2"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4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55"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56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7"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58">
    <w:lvl w:ilvl="8">
      <w:start w:val="1"/>
      <w:numFmt w:val="lowerRoman"/>
      <w:lvlText w:val="%9."/>
      <w:lvlJc w:val="left"/>
      <w:pPr>
        <w:ind w:left="38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59"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60"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</w:abstractNum>
  <w:abstractNum w:abstractNumId="61"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2"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63"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64"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65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66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67">
    <w:lvl w:ilvl="3">
      <w:start w:val="1"/>
      <w:numFmt w:val="decimal"/>
      <w:lvlText w:val="%4."/>
      <w:lvlJc w:val="left"/>
      <w:pPr>
        <w:ind w:left="165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68"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</w:abstractNum>
  <w:abstractNum w:abstractNumId="69"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70"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71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72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73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74"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75">
    <w:lvl w:ilvl="1">
      <w:start w:val="1"/>
      <w:numFmt w:val="decimal"/>
      <w:lvlText w:val="%1.%2."/>
      <w:lvlJc w:val="left"/>
      <w:pPr>
        <w:ind w:left="944" w:hanging="504"/>
      </w:pPr>
      <w:rPr>
        <w:rFonts w:hint="default" w:ascii="" w:hAnsi="" w:eastAsia="" w:cs=""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 w:hint="default" w:ascii="" w:hAnsi="" w:eastAsia="" w:cs=""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 w:hint="default" w:ascii="" w:hAnsi="" w:eastAsia="" w:cs=""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 w:hint="default" w:ascii="" w:hAnsi="" w:eastAsia="" w:cs=""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 w:hint="default" w:ascii="" w:hAnsi="" w:eastAsia="" w:cs=""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 w:hint="default" w:ascii="" w:hAnsi="" w:eastAsia="" w:cs=""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 w:hint="default" w:ascii="" w:hAnsi="" w:eastAsia="" w:cs=""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 w:hint="default" w:ascii="" w:hAnsi="" w:eastAsia="" w:cs=""/>
      </w:rPr>
    </w:lvl>
  </w:abstractNum>
  <w:abstractNum w:abstractNumId="76"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77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7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79"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80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81"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82">
    <w:lvl w:ilvl="1">
      <w:start w:val="1"/>
      <w:numFmt w:val="lowerLetter"/>
      <w:lvlText w:val="%2."/>
      <w:lvlJc w:val="left"/>
      <w:pPr>
        <w:ind w:left="77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8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8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85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86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8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</w:abstractNum>
  <w:abstractNum w:abstractNumId="88"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89"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90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</w:abstractNum>
  <w:abstractNum w:abstractNumId="91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92"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93"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</w:abstractNum>
  <w:abstractNum w:abstractNumId="94"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</w:abstractNum>
  <w:abstractNum w:abstractNumId="95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96"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</w:abstractNum>
  <w:num w:numId="15">
    <w:abstractNumId w:val="22"/>
  </w:num>
  <w:num w:numId="22">
    <w:abstractNumId w:val="74"/>
  </w:num>
  <w:num w:numId="53">
    <w:abstractNumId w:val="47"/>
  </w:num>
  <w:num w:numId="2">
    <w:abstractNumId w:val="21"/>
  </w:num>
  <w:num w:numId="23">
    <w:abstractNumId w:val="29"/>
  </w:num>
  <w:num w:numId="18">
    <w:abstractNumId w:val="6"/>
  </w:num>
  <w:num w:numId="6">
    <w:abstractNumId w:val="96"/>
  </w:num>
  <w:num w:numId="55">
    <w:abstractNumId w:val="88"/>
  </w:num>
  <w:num w:numId="41">
    <w:abstractNumId w:val="17"/>
  </w:num>
  <w:num w:numId="25">
    <w:abstractNumId w:val="81"/>
  </w:num>
  <w:num w:numId="39">
    <w:abstractNumId w:val="57"/>
  </w:num>
  <w:num w:numId="64">
    <w:abstractNumId w:val="18"/>
  </w:num>
  <w:num w:numId="69">
    <w:abstractNumId w:val="51"/>
  </w:num>
  <w:num w:numId="16">
    <w:abstractNumId w:val="14"/>
  </w:num>
  <w:num w:numId="50">
    <w:abstractNumId w:val="36"/>
  </w:num>
  <w:num w:numId="46">
    <w:abstractNumId w:val="46"/>
  </w:num>
  <w:num w:numId="70">
    <w:abstractNumId w:val="86"/>
  </w:num>
  <w:num w:numId="61">
    <w:abstractNumId w:val="60"/>
  </w:num>
  <w:num w:numId="35">
    <w:abstractNumId w:val="12"/>
  </w:num>
  <w:num w:numId="54">
    <w:abstractNumId w:val="77"/>
  </w:num>
  <w:num w:numId="37">
    <w:abstractNumId w:val="10"/>
  </w:num>
  <w:num w:numId="27">
    <w:abstractNumId w:val="76"/>
  </w:num>
  <w:num w:numId="34">
    <w:abstractNumId w:val="79"/>
  </w:num>
  <w:num w:numId="26">
    <w:abstractNumId w:val="24"/>
  </w:num>
  <w:num w:numId="33">
    <w:abstractNumId w:val="59"/>
  </w:num>
  <w:num w:numId="17">
    <w:abstractNumId w:val="1"/>
  </w:num>
  <w:num w:numId="58">
    <w:abstractNumId w:val="65"/>
  </w:num>
  <w:num w:numId="59">
    <w:abstractNumId w:val="28"/>
  </w:num>
  <w:num w:numId="3">
    <w:abstractNumId w:val="30"/>
  </w:num>
  <w:num w:numId="36">
    <w:abstractNumId w:val="63"/>
  </w:num>
  <w:num w:numId="7">
    <w:abstractNumId w:val="32"/>
  </w:num>
  <w:num w:numId="14">
    <w:abstractNumId w:val="61"/>
  </w:num>
  <w:num w:numId="40">
    <w:abstractNumId w:val="70"/>
  </w:num>
  <w:num w:numId="5">
    <w:abstractNumId w:val="68"/>
  </w:num>
  <w:num w:numId="57">
    <w:abstractNumId w:val="62"/>
  </w:num>
  <w:num w:numId="71">
    <w:abstractNumId w:val="91"/>
  </w:num>
  <w:num w:numId="9">
    <w:abstractNumId w:val="89"/>
  </w:num>
  <w:num w:numId="76">
    <w:abstractNumId w:val="84"/>
  </w:num>
  <w:num w:numId="66">
    <w:abstractNumId w:val="87"/>
  </w:num>
  <w:num w:numId="4">
    <w:abstractNumId w:val="34"/>
  </w:num>
  <w:num w:numId="42">
    <w:abstractNumId w:val="50"/>
  </w:num>
  <w:num w:numId="56">
    <w:abstractNumId w:val="48"/>
  </w:num>
  <w:num w:numId="68">
    <w:abstractNumId w:val="95"/>
  </w:num>
  <w:num w:numId="72">
    <w:abstractNumId w:val="80"/>
  </w:num>
  <w:num w:numId="24">
    <w:abstractNumId w:val="40"/>
  </w:num>
  <w:num w:numId="52">
    <w:abstractNumId w:val="58"/>
  </w:num>
  <w:num w:numId="80">
    <w:abstractNumId w:val="66"/>
  </w:num>
  <w:num w:numId="8">
    <w:abstractNumId w:val="8"/>
  </w:num>
  <w:num w:numId="29">
    <w:abstractNumId w:val="94"/>
  </w:num>
  <w:num w:numId="11">
    <w:abstractNumId w:val="52"/>
  </w:num>
  <w:num w:numId="47">
    <w:abstractNumId w:val="20"/>
  </w:num>
  <w:num w:numId="28">
    <w:abstractNumId w:val="69"/>
  </w:num>
  <w:num w:numId="12">
    <w:abstractNumId w:val="49"/>
  </w:num>
  <w:num w:numId="77">
    <w:abstractNumId w:val="37"/>
  </w:num>
  <w:num w:numId="45">
    <w:abstractNumId w:val="82"/>
  </w:num>
  <w:num w:numId="19">
    <w:abstractNumId w:val="92"/>
  </w:num>
  <w:num w:numId="31">
    <w:abstractNumId w:val="42"/>
  </w:num>
  <w:num w:numId="67">
    <w:abstractNumId w:val="67"/>
  </w:num>
  <w:num w:numId="38">
    <w:abstractNumId w:val="13"/>
  </w:num>
  <w:num w:numId="74">
    <w:abstractNumId w:val="53"/>
  </w:num>
  <w:num w:numId="49">
    <w:abstractNumId w:val="44"/>
  </w:num>
  <w:num w:numId="30">
    <w:abstractNumId w:val="16"/>
  </w:num>
  <w:num w:numId="20">
    <w:abstractNumId w:val="93"/>
  </w:num>
  <w:num w:numId="32">
    <w:abstractNumId w:val="25"/>
  </w:num>
  <w:num w:numId="43">
    <w:abstractNumId w:val="64"/>
  </w:num>
  <w:num w:numId="13">
    <w:abstractNumId w:val="41"/>
  </w:num>
  <w:num w:numId="48">
    <w:abstractNumId w:val="72"/>
  </w:num>
  <w:num w:numId="75">
    <w:abstractNumId w:val="73"/>
  </w:num>
  <w:num w:numId="79">
    <w:abstractNumId w:val="83"/>
  </w:num>
  <w:num w:numId="1">
    <w:abstractNumId w:val="31"/>
  </w:num>
  <w:num w:numId="44">
    <w:abstractNumId w:val="45"/>
  </w:num>
  <w:num w:numId="21">
    <w:abstractNumId w:val="9"/>
  </w:num>
  <w:num w:numId="62">
    <w:abstractNumId w:val="3"/>
  </w:num>
  <w:num w:numId="65">
    <w:abstractNumId w:val="54"/>
  </w:num>
  <w:num w:numId="78">
    <w:abstractNumId w:val="26"/>
  </w:num>
  <w:num w:numId="73">
    <w:abstractNumId w:val="5"/>
  </w:num>
  <w:num w:numId="51">
    <w:abstractNumId w:val="15"/>
  </w:num>
  <w:num w:numId="10">
    <w:abstractNumId w:val="55"/>
  </w:num>
  <w:num w:numId="60">
    <w:abstractNumId w:val="90"/>
  </w:num>
  <w:num w:numId="63">
    <w:abstractNumId w:val="27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doNotFlipMirrorIndents" w:uri="http://schemas.microsoft.com/office/word" w:val="1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240" w:lineRule="auto"/>
      </w:pPr>
    </w:pPrDefault>
  </w:docDefaults>
  <w:style w:type="paragraph" w:styleId="d3fcwt">
    <w:name w:val="heading 6"/>
    <w:basedOn w:val="ablt93"/>
    <w:next w:val="ablt93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 w:type="paragraph" w:styleId="pm3u4l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jgc7v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ablt93" w:default="true">
    <w:name w:val="Normal"/>
    <w:pPr>
      <w:widowControl w:val="false"/>
      <w:jc w:val="left"/>
    </w:pPr>
  </w:style>
  <w:style w:type="paragraph" w:styleId="maxfca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z7aafc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rslv1c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</w:styles>
</file>

<file path=word/_rels/document.xml.rels><?xml version="1.0" encoding="UTF-8" standalone="yes"?><Relationships xmlns="http://schemas.openxmlformats.org/package/2006/relationships"><Relationship Id="rId99" Type="http://schemas.openxmlformats.org/officeDocument/2006/relationships/image" Target="media/image95.png" /><Relationship Id="rId98" Type="http://schemas.openxmlformats.org/officeDocument/2006/relationships/image" Target="media/image94.png" /><Relationship Id="rId96" Type="http://schemas.openxmlformats.org/officeDocument/2006/relationships/image" Target="media/image92.png" /><Relationship Id="rId95" Type="http://schemas.openxmlformats.org/officeDocument/2006/relationships/image" Target="media/image91.png" /><Relationship Id="rId92" Type="http://schemas.openxmlformats.org/officeDocument/2006/relationships/image" Target="media/image88.png" /><Relationship Id="rId91" Type="http://schemas.openxmlformats.org/officeDocument/2006/relationships/image" Target="media/image87.png" /><Relationship Id="rId90" Type="http://schemas.openxmlformats.org/officeDocument/2006/relationships/image" Target="media/image86.png" /><Relationship Id="rId9" Type="http://schemas.openxmlformats.org/officeDocument/2006/relationships/image" Target="media/image5.png" /><Relationship Id="rId88" Type="http://schemas.openxmlformats.org/officeDocument/2006/relationships/image" Target="media/image84.png" /><Relationship Id="rId87" Type="http://schemas.openxmlformats.org/officeDocument/2006/relationships/image" Target="media/image83.png" /><Relationship Id="rId86" Type="http://schemas.openxmlformats.org/officeDocument/2006/relationships/image" Target="media/image82.png" /><Relationship Id="rId85" Type="http://schemas.openxmlformats.org/officeDocument/2006/relationships/image" Target="media/image81.png" /><Relationship Id="rId84" Type="http://schemas.openxmlformats.org/officeDocument/2006/relationships/image" Target="media/image80.png" /><Relationship Id="rId83" Type="http://schemas.openxmlformats.org/officeDocument/2006/relationships/image" Target="media/image79.png" /><Relationship Id="rId82" Type="http://schemas.openxmlformats.org/officeDocument/2006/relationships/image" Target="media/image78.png" /><Relationship Id="rId80" Type="http://schemas.openxmlformats.org/officeDocument/2006/relationships/image" Target="media/image76.png" /><Relationship Id="rId79" Type="http://schemas.openxmlformats.org/officeDocument/2006/relationships/image" Target="media/image75.png" /><Relationship Id="rId38" Type="http://schemas.openxmlformats.org/officeDocument/2006/relationships/image" Target="media/image34.png" /><Relationship Id="rId64" Type="http://schemas.openxmlformats.org/officeDocument/2006/relationships/image" Target="media/image60.png" /><Relationship Id="rId37" Type="http://schemas.openxmlformats.org/officeDocument/2006/relationships/image" Target="media/image33.png" /><Relationship Id="rId10" Type="http://schemas.openxmlformats.org/officeDocument/2006/relationships/image" Target="media/image6.png" /><Relationship Id="rId32" Type="http://schemas.openxmlformats.org/officeDocument/2006/relationships/image" Target="media/image28.png" /><Relationship Id="rId28" Type="http://schemas.openxmlformats.org/officeDocument/2006/relationships/image" Target="media/image24.png" /><Relationship Id="rId29" Type="http://schemas.openxmlformats.org/officeDocument/2006/relationships/image" Target="media/image25.png" /><Relationship Id="rId23" Type="http://schemas.openxmlformats.org/officeDocument/2006/relationships/image" Target="media/image19.png" /><Relationship Id="rId25" Type="http://schemas.openxmlformats.org/officeDocument/2006/relationships/image" Target="media/image21.png" /><Relationship Id="rId97" Type="http://schemas.openxmlformats.org/officeDocument/2006/relationships/image" Target="media/image93.png" /><Relationship Id="rId39" Type="http://schemas.openxmlformats.org/officeDocument/2006/relationships/image" Target="media/image35.png" /><Relationship Id="rId18" Type="http://schemas.openxmlformats.org/officeDocument/2006/relationships/image" Target="media/image14.png" /><Relationship Id="rId50" Type="http://schemas.openxmlformats.org/officeDocument/2006/relationships/image" Target="media/image46.png" /><Relationship Id="rId27" Type="http://schemas.openxmlformats.org/officeDocument/2006/relationships/image" Target="media/image23.png" /><Relationship Id="rId12" Type="http://schemas.openxmlformats.org/officeDocument/2006/relationships/image" Target="media/image8.png" /><Relationship Id="rId1" Type="http://schemas.openxmlformats.org/officeDocument/2006/relationships/settings" Target="settings.xml" /><Relationship Id="rId72" Type="http://schemas.openxmlformats.org/officeDocument/2006/relationships/image" Target="media/image68.png" /><Relationship Id="rId47" Type="http://schemas.openxmlformats.org/officeDocument/2006/relationships/image" Target="media/image43.png" /><Relationship Id="rId41" Type="http://schemas.openxmlformats.org/officeDocument/2006/relationships/image" Target="media/image37.png" /><Relationship Id="rId35" Type="http://schemas.openxmlformats.org/officeDocument/2006/relationships/image" Target="media/image31.png" /><Relationship Id="rId30" Type="http://schemas.openxmlformats.org/officeDocument/2006/relationships/image" Target="media/image26.png" /><Relationship Id="rId81" Type="http://schemas.openxmlformats.org/officeDocument/2006/relationships/image" Target="media/image77.png" /><Relationship Id="rId14" Type="http://schemas.openxmlformats.org/officeDocument/2006/relationships/image" Target="media/image10.png" /><Relationship Id="rId67" Type="http://schemas.openxmlformats.org/officeDocument/2006/relationships/image" Target="media/image63.png" /><Relationship Id="rId6" Type="http://schemas.openxmlformats.org/officeDocument/2006/relationships/image" Target="media/image2.png" /><Relationship Id="rId24" Type="http://schemas.openxmlformats.org/officeDocument/2006/relationships/image" Target="media/image20.png" /><Relationship Id="rId77" Type="http://schemas.openxmlformats.org/officeDocument/2006/relationships/image" Target="media/image73.png" /><Relationship Id="rId0" Type="http://schemas.openxmlformats.org/officeDocument/2006/relationships/styles" Target="styles.xml" /><Relationship Id="rId56" Type="http://schemas.openxmlformats.org/officeDocument/2006/relationships/image" Target="media/image52.png" /><Relationship Id="rId7" Type="http://schemas.openxmlformats.org/officeDocument/2006/relationships/image" Target="media/image3.png" /><Relationship Id="rId15" Type="http://schemas.openxmlformats.org/officeDocument/2006/relationships/image" Target="media/image11.png" /><Relationship Id="rId40" Type="http://schemas.openxmlformats.org/officeDocument/2006/relationships/image" Target="media/image36.png" /><Relationship Id="rId73" Type="http://schemas.openxmlformats.org/officeDocument/2006/relationships/image" Target="media/image69.png" /><Relationship Id="rId8" Type="http://schemas.openxmlformats.org/officeDocument/2006/relationships/image" Target="media/image4.jpg" /><Relationship Id="rId13" Type="http://schemas.openxmlformats.org/officeDocument/2006/relationships/image" Target="media/image9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76" Type="http://schemas.openxmlformats.org/officeDocument/2006/relationships/image" Target="media/image72.png" /><Relationship Id="rId4" Type="http://schemas.openxmlformats.org/officeDocument/2006/relationships/comments" Target="comments.xml" /><Relationship Id="rId3" Type="http://schemas.openxmlformats.org/officeDocument/2006/relationships/numbering" Target="numbering.xml" /><Relationship Id="rId49" Type="http://schemas.openxmlformats.org/officeDocument/2006/relationships/image" Target="media/image45.png" /><Relationship Id="rId65" Type="http://schemas.openxmlformats.org/officeDocument/2006/relationships/image" Target="media/image61.png" /><Relationship Id="rId11" Type="http://schemas.openxmlformats.org/officeDocument/2006/relationships/image" Target="media/image7.png" /><Relationship Id="rId44" Type="http://schemas.openxmlformats.org/officeDocument/2006/relationships/image" Target="media/image40.png" /><Relationship Id="rId5" Type="http://schemas.openxmlformats.org/officeDocument/2006/relationships/image" Target="media/image1.png" /><Relationship Id="rId19" Type="http://schemas.openxmlformats.org/officeDocument/2006/relationships/image" Target="media/image15.png" /><Relationship Id="rId45" Type="http://schemas.openxmlformats.org/officeDocument/2006/relationships/image" Target="media/image41.png" /><Relationship Id="rId94" Type="http://schemas.openxmlformats.org/officeDocument/2006/relationships/image" Target="media/image90.png" /><Relationship Id="rId36" Type="http://schemas.openxmlformats.org/officeDocument/2006/relationships/image" Target="media/image32.png" /><Relationship Id="rId33" Type="http://schemas.openxmlformats.org/officeDocument/2006/relationships/image" Target="media/image29.png" /><Relationship Id="rId70" Type="http://schemas.openxmlformats.org/officeDocument/2006/relationships/image" Target="media/image66.png" /><Relationship Id="rId2" Type="http://schemas.openxmlformats.org/officeDocument/2006/relationships/fontTable" Target="fontTable.xml" /><Relationship Id="rId26" Type="http://schemas.openxmlformats.org/officeDocument/2006/relationships/image" Target="media/image22.png" /><Relationship Id="rId22" Type="http://schemas.openxmlformats.org/officeDocument/2006/relationships/image" Target="media/image18.png" /><Relationship Id="rId20" Type="http://schemas.openxmlformats.org/officeDocument/2006/relationships/image" Target="media/image16.png" /><Relationship Id="rId31" Type="http://schemas.openxmlformats.org/officeDocument/2006/relationships/image" Target="media/image27.png" /><Relationship Id="rId42" Type="http://schemas.openxmlformats.org/officeDocument/2006/relationships/image" Target="media/image38.png" /><Relationship Id="rId89" Type="http://schemas.openxmlformats.org/officeDocument/2006/relationships/image" Target="media/image85.png" /><Relationship Id="rId43" Type="http://schemas.openxmlformats.org/officeDocument/2006/relationships/image" Target="media/image39.png" /><Relationship Id="rId75" Type="http://schemas.openxmlformats.org/officeDocument/2006/relationships/image" Target="media/image71.png" /><Relationship Id="rId21" Type="http://schemas.openxmlformats.org/officeDocument/2006/relationships/image" Target="media/image17.png" /><Relationship Id="rId46" Type="http://schemas.openxmlformats.org/officeDocument/2006/relationships/image" Target="media/image42.png" /><Relationship Id="rId52" Type="http://schemas.openxmlformats.org/officeDocument/2006/relationships/image" Target="media/image48.png" /><Relationship Id="rId48" Type="http://schemas.openxmlformats.org/officeDocument/2006/relationships/image" Target="media/image44.png" /><Relationship Id="rId71" Type="http://schemas.openxmlformats.org/officeDocument/2006/relationships/image" Target="media/image67.png" /><Relationship Id="rId60" Type="http://schemas.openxmlformats.org/officeDocument/2006/relationships/image" Target="media/image56.png" /><Relationship Id="rId51" Type="http://schemas.openxmlformats.org/officeDocument/2006/relationships/image" Target="media/image47.png" /><Relationship Id="rId55" Type="http://schemas.openxmlformats.org/officeDocument/2006/relationships/image" Target="media/image51.png" /><Relationship Id="rId53" Type="http://schemas.openxmlformats.org/officeDocument/2006/relationships/image" Target="media/image49.png" /><Relationship Id="rId100" Type="http://schemas.openxmlformats.org/officeDocument/2006/relationships/image" Target="media/image96.png" /><Relationship Id="rId54" Type="http://schemas.openxmlformats.org/officeDocument/2006/relationships/image" Target="media/image50.png" /><Relationship Id="rId57" Type="http://schemas.openxmlformats.org/officeDocument/2006/relationships/image" Target="media/image53.png" /><Relationship Id="rId93" Type="http://schemas.openxmlformats.org/officeDocument/2006/relationships/image" Target="media/image89.png" /><Relationship Id="rId58" Type="http://schemas.openxmlformats.org/officeDocument/2006/relationships/image" Target="media/image54.png" /><Relationship Id="rId59" Type="http://schemas.openxmlformats.org/officeDocument/2006/relationships/image" Target="media/image55.png" /><Relationship Id="rId34" Type="http://schemas.openxmlformats.org/officeDocument/2006/relationships/image" Target="media/image30.png" /><Relationship Id="rId61" Type="http://schemas.openxmlformats.org/officeDocument/2006/relationships/image" Target="media/image57.png" /><Relationship Id="rId66" Type="http://schemas.openxmlformats.org/officeDocument/2006/relationships/image" Target="media/image62.png" /><Relationship Id="rId62" Type="http://schemas.openxmlformats.org/officeDocument/2006/relationships/image" Target="media/image58.png" /><Relationship Id="rId63" Type="http://schemas.openxmlformats.org/officeDocument/2006/relationships/image" Target="media/image59.png" /><Relationship Id="rId68" Type="http://schemas.openxmlformats.org/officeDocument/2006/relationships/image" Target="media/image64.png" /><Relationship Id="rId69" Type="http://schemas.openxmlformats.org/officeDocument/2006/relationships/image" Target="media/image65.png" /><Relationship Id="rId74" Type="http://schemas.openxmlformats.org/officeDocument/2006/relationships/image" Target="media/image70.png" /><Relationship Id="rId78" Type="http://schemas.openxmlformats.org/officeDocument/2006/relationships/image" Target="media/image74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2025-03-06T11:39:36Z</dcterms:created>
  <dcterms:modified xsi:type="dcterms:W3CDTF">2025-03-06T11:39:36Z</dcterms:modified>
</cp:coreProperties>
</file>